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line="560" w:lineRule="exact"/>
        <w:jc w:val="both"/>
        <w:rPr>
          <w:rFonts w:hint="eastAsia" w:ascii="微软雅黑" w:hAnsi="微软雅黑" w:eastAsia="微软雅黑" w:cs="微软雅黑"/>
          <w:sz w:val="42"/>
          <w:szCs w:val="42"/>
          <w:shd w:val="clear" w:color="auto" w:fill="FFFFFF"/>
          <w:lang w:val="en-US" w:eastAsia="zh-CN"/>
        </w:rPr>
      </w:pPr>
      <w:r>
        <w:rPr>
          <w:rFonts w:hint="eastAsia" w:ascii="微软雅黑" w:hAnsi="微软雅黑" w:eastAsia="微软雅黑" w:cs="微软雅黑"/>
          <w:sz w:val="42"/>
          <w:szCs w:val="42"/>
          <w:shd w:val="clear" w:color="auto" w:fill="FFFFFF"/>
          <w:lang w:val="en-US" w:eastAsia="zh-CN"/>
        </w:rPr>
        <w:t xml:space="preserve"> </w:t>
      </w:r>
    </w:p>
    <w:p>
      <w:pPr>
        <w:pStyle w:val="2"/>
        <w:widowControl/>
        <w:shd w:val="clear" w:color="auto" w:fill="FFFFFF"/>
        <w:spacing w:beforeAutospacing="0" w:afterAutospacing="0" w:line="560" w:lineRule="exact"/>
        <w:jc w:val="both"/>
        <w:rPr>
          <w:rFonts w:hint="default" w:ascii="微软雅黑" w:hAnsi="微软雅黑" w:eastAsia="微软雅黑" w:cs="微软雅黑"/>
          <w:sz w:val="42"/>
          <w:szCs w:val="42"/>
          <w:shd w:val="clear" w:color="auto" w:fill="FFFFFF"/>
        </w:rPr>
      </w:pPr>
    </w:p>
    <w:p>
      <w:pPr>
        <w:pStyle w:val="2"/>
        <w:widowControl/>
        <w:shd w:val="clear" w:color="auto" w:fill="FFFFFF"/>
        <w:spacing w:beforeAutospacing="0" w:afterAutospacing="0" w:line="560" w:lineRule="exact"/>
        <w:jc w:val="both"/>
        <w:rPr>
          <w:rFonts w:hint="default" w:ascii="微软雅黑" w:hAnsi="微软雅黑" w:eastAsia="微软雅黑" w:cs="微软雅黑"/>
          <w:sz w:val="42"/>
          <w:szCs w:val="42"/>
          <w:shd w:val="clear" w:color="auto" w:fill="FFFFFF"/>
        </w:rPr>
      </w:pPr>
    </w:p>
    <w:p>
      <w:pPr>
        <w:pStyle w:val="2"/>
        <w:widowControl/>
        <w:shd w:val="clear" w:color="auto" w:fill="FFFFFF"/>
        <w:spacing w:beforeAutospacing="0" w:afterAutospacing="0" w:line="560" w:lineRule="exact"/>
        <w:jc w:val="both"/>
        <w:rPr>
          <w:rFonts w:hint="default" w:ascii="微软雅黑" w:hAnsi="微软雅黑" w:eastAsia="微软雅黑" w:cs="微软雅黑"/>
          <w:sz w:val="42"/>
          <w:szCs w:val="42"/>
          <w:shd w:val="clear" w:color="auto" w:fill="FFFFFF"/>
        </w:rPr>
      </w:pPr>
    </w:p>
    <w:p>
      <w:pPr>
        <w:pStyle w:val="2"/>
        <w:widowControl/>
        <w:shd w:val="clear" w:color="auto" w:fill="FFFFFF"/>
        <w:spacing w:beforeAutospacing="0" w:afterAutospacing="0" w:line="560" w:lineRule="exact"/>
        <w:jc w:val="both"/>
        <w:rPr>
          <w:rFonts w:hint="default" w:ascii="微软雅黑" w:hAnsi="微软雅黑" w:eastAsia="微软雅黑" w:cs="微软雅黑"/>
          <w:sz w:val="42"/>
          <w:szCs w:val="42"/>
          <w:shd w:val="clear" w:color="auto" w:fill="FFFFFF"/>
        </w:rPr>
      </w:pPr>
    </w:p>
    <w:p>
      <w:pPr>
        <w:pStyle w:val="2"/>
        <w:widowControl/>
        <w:shd w:val="clear" w:color="auto" w:fill="FFFFFF"/>
        <w:spacing w:beforeAutospacing="0" w:afterAutospacing="0" w:line="560" w:lineRule="exact"/>
        <w:jc w:val="both"/>
        <w:rPr>
          <w:rFonts w:hint="default" w:ascii="微软雅黑" w:hAnsi="微软雅黑" w:eastAsia="微软雅黑" w:cs="微软雅黑"/>
          <w:sz w:val="42"/>
          <w:szCs w:val="42"/>
          <w:shd w:val="clear" w:color="auto" w:fill="FFFFFF"/>
        </w:rPr>
      </w:pPr>
    </w:p>
    <w:p>
      <w:pPr>
        <w:pStyle w:val="2"/>
        <w:widowControl/>
        <w:shd w:val="clear" w:color="auto" w:fill="FFFFFF"/>
        <w:spacing w:beforeAutospacing="0" w:afterAutospacing="0" w:line="560" w:lineRule="exact"/>
        <w:jc w:val="both"/>
        <w:rPr>
          <w:rFonts w:hint="default" w:ascii="微软雅黑" w:hAnsi="微软雅黑" w:eastAsia="微软雅黑" w:cs="微软雅黑"/>
          <w:sz w:val="42"/>
          <w:szCs w:val="42"/>
          <w:shd w:val="clear" w:color="auto" w:fill="FFFFFF"/>
        </w:rPr>
      </w:pPr>
    </w:p>
    <w:p>
      <w:pPr>
        <w:pStyle w:val="2"/>
        <w:widowControl/>
        <w:shd w:val="clear" w:color="auto" w:fill="FFFFFF"/>
        <w:spacing w:beforeAutospacing="0" w:afterAutospacing="0" w:line="560" w:lineRule="exact"/>
        <w:jc w:val="both"/>
        <w:rPr>
          <w:rFonts w:hint="default" w:ascii="微软雅黑" w:hAnsi="微软雅黑" w:eastAsia="微软雅黑" w:cs="微软雅黑"/>
          <w:sz w:val="42"/>
          <w:szCs w:val="42"/>
          <w:shd w:val="clear" w:color="auto" w:fill="FFFFFF"/>
        </w:rPr>
      </w:pPr>
    </w:p>
    <w:p>
      <w:pPr>
        <w:pStyle w:val="2"/>
        <w:widowControl/>
        <w:shd w:val="clear" w:color="auto" w:fill="FFFFFF"/>
        <w:spacing w:beforeAutospacing="0" w:afterAutospacing="0" w:line="560" w:lineRule="exact"/>
        <w:jc w:val="both"/>
        <w:rPr>
          <w:rFonts w:hint="default" w:ascii="微软雅黑" w:hAnsi="微软雅黑" w:eastAsia="微软雅黑" w:cs="微软雅黑"/>
          <w:sz w:val="42"/>
          <w:szCs w:val="42"/>
          <w:shd w:val="clear" w:color="auto" w:fill="FFFFFF"/>
        </w:rPr>
      </w:pPr>
    </w:p>
    <w:p>
      <w:pPr>
        <w:pStyle w:val="2"/>
        <w:widowControl/>
        <w:shd w:val="clear" w:color="auto" w:fill="FFFFFF"/>
        <w:spacing w:beforeAutospacing="0" w:afterAutospacing="0"/>
        <w:jc w:val="center"/>
        <w:rPr>
          <w:rFonts w:hint="default" w:ascii="方正小标宋简体" w:hAnsi="方正小标宋简体" w:eastAsia="方正小标宋简体" w:cs="方正小标宋简体"/>
          <w:sz w:val="56"/>
          <w:szCs w:val="56"/>
          <w:shd w:val="clear" w:color="auto" w:fill="FFFFFF"/>
        </w:rPr>
      </w:pPr>
      <w:r>
        <w:rPr>
          <w:rFonts w:ascii="方正小标宋简体" w:hAnsi="方正小标宋简体" w:eastAsia="方正小标宋简体" w:cs="方正小标宋简体"/>
          <w:sz w:val="56"/>
          <w:szCs w:val="56"/>
          <w:shd w:val="clear" w:color="auto" w:fill="FFFFFF"/>
        </w:rPr>
        <w:t>广西壮族自治区公安厅森林公安直属一分局钦廉派出所</w:t>
      </w:r>
    </w:p>
    <w:p>
      <w:pPr>
        <w:pStyle w:val="2"/>
        <w:widowControl/>
        <w:shd w:val="clear" w:color="auto" w:fill="FFFFFF"/>
        <w:spacing w:beforeAutospacing="0" w:afterAutospacing="0"/>
        <w:jc w:val="center"/>
        <w:rPr>
          <w:rFonts w:hint="default" w:ascii="方正小标宋简体" w:hAnsi="方正小标宋简体" w:eastAsia="方正小标宋简体" w:cs="方正小标宋简体"/>
          <w:sz w:val="72"/>
          <w:szCs w:val="72"/>
        </w:rPr>
      </w:pPr>
      <w:r>
        <w:rPr>
          <w:rFonts w:ascii="方正小标宋简体" w:hAnsi="方正小标宋简体" w:eastAsia="方正小标宋简体" w:cs="方正小标宋简体"/>
          <w:sz w:val="56"/>
          <w:szCs w:val="56"/>
          <w:shd w:val="clear" w:color="auto" w:fill="FFFFFF"/>
        </w:rPr>
        <w:t>202</w:t>
      </w:r>
      <w:r>
        <w:rPr>
          <w:rFonts w:hint="eastAsia" w:ascii="方正小标宋简体" w:hAnsi="方正小标宋简体" w:eastAsia="方正小标宋简体" w:cs="方正小标宋简体"/>
          <w:sz w:val="56"/>
          <w:szCs w:val="56"/>
          <w:shd w:val="clear" w:color="auto" w:fill="FFFFFF"/>
          <w:lang w:val="en-US" w:eastAsia="zh-CN"/>
        </w:rPr>
        <w:t>5</w:t>
      </w:r>
      <w:r>
        <w:rPr>
          <w:rFonts w:ascii="方正小标宋简体" w:hAnsi="方正小标宋简体" w:eastAsia="方正小标宋简体" w:cs="方正小标宋简体"/>
          <w:sz w:val="56"/>
          <w:szCs w:val="56"/>
          <w:shd w:val="clear" w:color="auto" w:fill="FFFFFF"/>
        </w:rPr>
        <w:t>年单位预算公开</w:t>
      </w:r>
    </w:p>
    <w:p>
      <w:pPr>
        <w:pStyle w:val="5"/>
        <w:widowControl/>
        <w:spacing w:beforeAutospacing="0" w:afterAutospacing="0" w:line="560" w:lineRule="exact"/>
        <w:jc w:val="both"/>
        <w:rPr>
          <w:rStyle w:val="9"/>
          <w:rFonts w:ascii="黑体" w:hAnsi="宋体" w:eastAsia="黑体" w:cs="黑体"/>
          <w:sz w:val="31"/>
          <w:szCs w:val="31"/>
          <w:shd w:val="clear" w:color="auto" w:fill="FFFFFF"/>
        </w:rPr>
      </w:pPr>
    </w:p>
    <w:p>
      <w:pPr>
        <w:pStyle w:val="5"/>
        <w:widowControl/>
        <w:spacing w:beforeAutospacing="0" w:afterAutospacing="0" w:line="560" w:lineRule="exact"/>
        <w:jc w:val="both"/>
        <w:rPr>
          <w:rStyle w:val="9"/>
          <w:rFonts w:ascii="黑体" w:hAnsi="宋体" w:eastAsia="黑体" w:cs="黑体"/>
          <w:sz w:val="31"/>
          <w:szCs w:val="31"/>
          <w:shd w:val="clear" w:color="auto" w:fill="FFFFFF"/>
        </w:rPr>
      </w:pPr>
    </w:p>
    <w:p>
      <w:pPr>
        <w:pStyle w:val="5"/>
        <w:widowControl/>
        <w:spacing w:beforeAutospacing="0" w:afterAutospacing="0" w:line="560" w:lineRule="exact"/>
        <w:jc w:val="both"/>
        <w:rPr>
          <w:rStyle w:val="9"/>
          <w:rFonts w:ascii="黑体" w:hAnsi="宋体" w:eastAsia="黑体" w:cs="黑体"/>
          <w:sz w:val="31"/>
          <w:szCs w:val="31"/>
          <w:shd w:val="clear" w:color="auto" w:fill="FFFFFF"/>
        </w:rPr>
      </w:pPr>
    </w:p>
    <w:p>
      <w:pPr>
        <w:pStyle w:val="5"/>
        <w:widowControl/>
        <w:spacing w:beforeAutospacing="0" w:afterAutospacing="0" w:line="560" w:lineRule="exact"/>
        <w:jc w:val="both"/>
        <w:rPr>
          <w:rStyle w:val="9"/>
          <w:rFonts w:ascii="黑体" w:hAnsi="宋体" w:eastAsia="黑体" w:cs="黑体"/>
          <w:sz w:val="31"/>
          <w:szCs w:val="31"/>
          <w:shd w:val="clear" w:color="auto" w:fill="FFFFFF"/>
        </w:rPr>
      </w:pPr>
    </w:p>
    <w:p>
      <w:pPr>
        <w:pStyle w:val="5"/>
        <w:widowControl/>
        <w:spacing w:beforeAutospacing="0" w:afterAutospacing="0" w:line="560" w:lineRule="exact"/>
        <w:jc w:val="both"/>
        <w:rPr>
          <w:rStyle w:val="9"/>
          <w:rFonts w:ascii="黑体" w:hAnsi="宋体" w:eastAsia="黑体" w:cs="黑体"/>
          <w:sz w:val="31"/>
          <w:szCs w:val="31"/>
          <w:shd w:val="clear" w:color="auto" w:fill="FFFFFF"/>
        </w:rPr>
      </w:pPr>
    </w:p>
    <w:p>
      <w:pPr>
        <w:pStyle w:val="5"/>
        <w:widowControl/>
        <w:spacing w:beforeAutospacing="0" w:afterAutospacing="0" w:line="560" w:lineRule="exact"/>
        <w:jc w:val="both"/>
        <w:rPr>
          <w:rStyle w:val="9"/>
          <w:rFonts w:ascii="黑体" w:hAnsi="宋体" w:eastAsia="黑体" w:cs="黑体"/>
          <w:sz w:val="31"/>
          <w:szCs w:val="31"/>
          <w:shd w:val="clear" w:color="auto" w:fill="FFFFFF"/>
        </w:rPr>
      </w:pPr>
    </w:p>
    <w:p>
      <w:pPr>
        <w:pStyle w:val="5"/>
        <w:widowControl/>
        <w:spacing w:beforeAutospacing="0" w:afterAutospacing="0" w:line="560" w:lineRule="exact"/>
        <w:jc w:val="both"/>
        <w:rPr>
          <w:rStyle w:val="9"/>
          <w:rFonts w:ascii="黑体" w:hAnsi="宋体" w:eastAsia="黑体" w:cs="黑体"/>
          <w:sz w:val="31"/>
          <w:szCs w:val="31"/>
          <w:shd w:val="clear" w:color="auto" w:fill="FFFFFF"/>
        </w:rPr>
      </w:pPr>
    </w:p>
    <w:p>
      <w:pPr>
        <w:pStyle w:val="5"/>
        <w:widowControl/>
        <w:spacing w:beforeAutospacing="0" w:afterAutospacing="0" w:line="560" w:lineRule="exact"/>
        <w:jc w:val="both"/>
        <w:rPr>
          <w:rStyle w:val="9"/>
          <w:rFonts w:ascii="黑体" w:hAnsi="宋体" w:eastAsia="黑体" w:cs="黑体"/>
          <w:sz w:val="31"/>
          <w:szCs w:val="31"/>
          <w:shd w:val="clear" w:color="auto" w:fill="FFFFFF"/>
        </w:rPr>
      </w:pPr>
    </w:p>
    <w:p>
      <w:pPr>
        <w:pStyle w:val="5"/>
        <w:widowControl/>
        <w:spacing w:beforeAutospacing="0" w:afterAutospacing="0" w:line="560" w:lineRule="exact"/>
        <w:jc w:val="both"/>
        <w:rPr>
          <w:rStyle w:val="9"/>
          <w:rFonts w:ascii="黑体" w:hAnsi="宋体" w:eastAsia="黑体" w:cs="黑体"/>
          <w:sz w:val="31"/>
          <w:szCs w:val="31"/>
          <w:shd w:val="clear" w:color="auto" w:fill="FFFFFF"/>
        </w:rPr>
      </w:pPr>
    </w:p>
    <w:p>
      <w:pPr>
        <w:pStyle w:val="5"/>
        <w:widowControl/>
        <w:spacing w:beforeAutospacing="0" w:afterAutospacing="0" w:line="560" w:lineRule="exact"/>
        <w:jc w:val="both"/>
        <w:rPr>
          <w:rStyle w:val="9"/>
          <w:rFonts w:ascii="黑体" w:hAnsi="宋体" w:eastAsia="黑体" w:cs="黑体"/>
          <w:sz w:val="31"/>
          <w:szCs w:val="31"/>
          <w:shd w:val="clear" w:color="auto" w:fill="FFFFFF"/>
        </w:rPr>
      </w:pPr>
    </w:p>
    <w:p>
      <w:pPr>
        <w:pStyle w:val="5"/>
        <w:widowControl/>
        <w:spacing w:beforeAutospacing="0" w:afterAutospacing="0" w:line="560" w:lineRule="exact"/>
        <w:jc w:val="center"/>
      </w:pPr>
      <w:r>
        <w:rPr>
          <w:rStyle w:val="9"/>
          <w:rFonts w:ascii="黑体" w:hAnsi="宋体" w:eastAsia="黑体" w:cs="黑体"/>
          <w:sz w:val="31"/>
          <w:szCs w:val="31"/>
          <w:shd w:val="clear" w:color="auto" w:fill="FFFFFF"/>
        </w:rPr>
        <w:t>目    录</w:t>
      </w:r>
    </w:p>
    <w:p>
      <w:pPr>
        <w:pStyle w:val="5"/>
        <w:widowControl/>
        <w:spacing w:beforeAutospacing="0" w:afterAutospacing="0" w:line="420" w:lineRule="exact"/>
        <w:ind w:firstLine="645"/>
        <w:jc w:val="both"/>
        <w:rPr>
          <w:rStyle w:val="9"/>
          <w:rFonts w:ascii="仿宋_GB2312" w:hAnsi="微软雅黑" w:eastAsia="仿宋_GB2312" w:cs="仿宋_GB2312"/>
          <w:sz w:val="32"/>
          <w:szCs w:val="32"/>
          <w:shd w:val="clear" w:color="auto" w:fill="FFFFFF"/>
        </w:rPr>
      </w:pPr>
      <w:r>
        <w:rPr>
          <w:rStyle w:val="9"/>
          <w:rFonts w:ascii="仿宋_GB2312" w:hAnsi="微软雅黑" w:eastAsia="仿宋_GB2312" w:cs="仿宋_GB2312"/>
          <w:sz w:val="32"/>
          <w:szCs w:val="32"/>
          <w:shd w:val="clear" w:color="auto" w:fill="FFFFFF"/>
        </w:rPr>
        <w:t> </w:t>
      </w:r>
    </w:p>
    <w:p>
      <w:pPr>
        <w:pStyle w:val="5"/>
        <w:widowControl/>
        <w:spacing w:beforeAutospacing="0" w:afterAutospacing="0" w:line="380" w:lineRule="exact"/>
        <w:ind w:firstLine="645"/>
        <w:jc w:val="both"/>
        <w:rPr>
          <w:sz w:val="32"/>
          <w:szCs w:val="32"/>
        </w:rPr>
      </w:pPr>
      <w:r>
        <w:rPr>
          <w:rStyle w:val="9"/>
          <w:rFonts w:hint="eastAsia" w:ascii="黑体" w:hAnsi="宋体" w:eastAsia="黑体" w:cs="黑体"/>
          <w:sz w:val="32"/>
          <w:szCs w:val="32"/>
          <w:shd w:val="clear" w:color="auto" w:fill="FFFFFF"/>
        </w:rPr>
        <w:t>第一部分：单位概况</w:t>
      </w:r>
    </w:p>
    <w:p>
      <w:pPr>
        <w:pStyle w:val="5"/>
        <w:widowControl/>
        <w:spacing w:beforeAutospacing="0" w:afterAutospacing="0" w:line="380" w:lineRule="exact"/>
        <w:ind w:firstLine="645"/>
        <w:jc w:val="both"/>
        <w:rPr>
          <w:sz w:val="32"/>
          <w:szCs w:val="32"/>
        </w:rPr>
      </w:pPr>
      <w:r>
        <w:rPr>
          <w:rFonts w:hint="eastAsia" w:ascii="仿宋_GB2312" w:hAnsi="微软雅黑" w:eastAsia="仿宋_GB2312" w:cs="仿宋_GB2312"/>
          <w:sz w:val="32"/>
          <w:szCs w:val="32"/>
          <w:shd w:val="clear" w:color="auto" w:fill="FFFFFF"/>
        </w:rPr>
        <w:t>一、主要职能</w:t>
      </w:r>
    </w:p>
    <w:p>
      <w:pPr>
        <w:pStyle w:val="5"/>
        <w:widowControl/>
        <w:spacing w:beforeAutospacing="0" w:afterAutospacing="0" w:line="380" w:lineRule="exact"/>
        <w:ind w:firstLine="645"/>
        <w:jc w:val="both"/>
        <w:rPr>
          <w:sz w:val="32"/>
          <w:szCs w:val="32"/>
        </w:rPr>
      </w:pPr>
      <w:r>
        <w:rPr>
          <w:rFonts w:hint="eastAsia" w:ascii="仿宋_GB2312" w:hAnsi="微软雅黑" w:eastAsia="仿宋_GB2312" w:cs="仿宋_GB2312"/>
          <w:sz w:val="32"/>
          <w:szCs w:val="32"/>
          <w:shd w:val="clear" w:color="auto" w:fill="FFFFFF"/>
        </w:rPr>
        <w:t>二、机构设置及人员构成情况</w:t>
      </w:r>
    </w:p>
    <w:p>
      <w:pPr>
        <w:pStyle w:val="5"/>
        <w:widowControl/>
        <w:spacing w:beforeAutospacing="0" w:afterAutospacing="0" w:line="380" w:lineRule="exact"/>
        <w:ind w:left="638" w:leftChars="304"/>
        <w:jc w:val="both"/>
        <w:rPr>
          <w:sz w:val="32"/>
          <w:szCs w:val="32"/>
        </w:rPr>
      </w:pPr>
      <w:r>
        <w:rPr>
          <w:rStyle w:val="9"/>
          <w:rFonts w:hint="eastAsia" w:ascii="黑体" w:hAnsi="宋体" w:eastAsia="黑体" w:cs="黑体"/>
          <w:sz w:val="32"/>
          <w:szCs w:val="32"/>
          <w:shd w:val="clear" w:color="auto" w:fill="FFFFFF"/>
        </w:rPr>
        <w:t>第二部分：自治区公安厅森林公安直属一分局钦廉派出所202</w:t>
      </w:r>
      <w:r>
        <w:rPr>
          <w:rStyle w:val="9"/>
          <w:rFonts w:hint="eastAsia" w:ascii="黑体" w:hAnsi="宋体" w:eastAsia="黑体" w:cs="黑体"/>
          <w:sz w:val="32"/>
          <w:szCs w:val="32"/>
          <w:shd w:val="clear" w:color="auto" w:fill="FFFFFF"/>
          <w:lang w:val="en-US" w:eastAsia="zh-CN"/>
        </w:rPr>
        <w:t>5</w:t>
      </w:r>
      <w:r>
        <w:rPr>
          <w:rStyle w:val="9"/>
          <w:rFonts w:hint="eastAsia" w:ascii="黑体" w:hAnsi="宋体" w:eastAsia="黑体" w:cs="黑体"/>
          <w:sz w:val="32"/>
          <w:szCs w:val="32"/>
          <w:shd w:val="clear" w:color="auto" w:fill="FFFFFF"/>
        </w:rPr>
        <w:t>年单位预算情况说明</w:t>
      </w:r>
    </w:p>
    <w:p>
      <w:pPr>
        <w:pStyle w:val="5"/>
        <w:widowControl/>
        <w:spacing w:beforeAutospacing="0" w:afterAutospacing="0" w:line="380" w:lineRule="exact"/>
        <w:ind w:firstLine="645"/>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shd w:val="clear" w:color="auto" w:fill="FFFFFF"/>
        </w:rPr>
        <w:t>一、单位</w:t>
      </w:r>
      <w:r>
        <w:rPr>
          <w:rFonts w:hint="eastAsia" w:ascii="仿宋_GB2312" w:hAnsi="仿宋_GB2312" w:eastAsia="仿宋_GB2312" w:cs="仿宋_GB2312"/>
          <w:b w:val="0"/>
          <w:bCs w:val="0"/>
          <w:sz w:val="32"/>
          <w:szCs w:val="32"/>
          <w:shd w:val="clear" w:color="auto" w:fill="FFFFFF"/>
          <w:lang w:val="en-US" w:eastAsia="zh-CN"/>
        </w:rPr>
        <w:t>预算</w:t>
      </w:r>
      <w:r>
        <w:rPr>
          <w:rFonts w:hint="eastAsia" w:ascii="仿宋_GB2312" w:hAnsi="仿宋_GB2312" w:eastAsia="仿宋_GB2312" w:cs="仿宋_GB2312"/>
          <w:b w:val="0"/>
          <w:bCs w:val="0"/>
          <w:sz w:val="32"/>
          <w:szCs w:val="32"/>
          <w:shd w:val="clear" w:color="auto" w:fill="FFFFFF"/>
        </w:rPr>
        <w:t>收支</w:t>
      </w:r>
      <w:r>
        <w:rPr>
          <w:rFonts w:hint="eastAsia" w:ascii="仿宋_GB2312" w:hAnsi="仿宋_GB2312" w:eastAsia="仿宋_GB2312" w:cs="仿宋_GB2312"/>
          <w:b w:val="0"/>
          <w:bCs w:val="0"/>
          <w:sz w:val="32"/>
          <w:szCs w:val="32"/>
          <w:shd w:val="clear" w:color="auto" w:fill="FFFFFF"/>
          <w:lang w:val="en-US" w:eastAsia="zh-CN"/>
        </w:rPr>
        <w:t>增减变化</w:t>
      </w:r>
      <w:r>
        <w:rPr>
          <w:rFonts w:hint="eastAsia" w:ascii="仿宋_GB2312" w:hAnsi="仿宋_GB2312" w:eastAsia="仿宋_GB2312" w:cs="仿宋_GB2312"/>
          <w:b w:val="0"/>
          <w:bCs w:val="0"/>
          <w:sz w:val="32"/>
          <w:szCs w:val="32"/>
          <w:shd w:val="clear" w:color="auto" w:fill="FFFFFF"/>
        </w:rPr>
        <w:t>情况说明</w:t>
      </w:r>
    </w:p>
    <w:p>
      <w:pPr>
        <w:pStyle w:val="5"/>
        <w:widowControl/>
        <w:spacing w:beforeAutospacing="0" w:afterAutospacing="0" w:line="380" w:lineRule="exact"/>
        <w:ind w:firstLine="645"/>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shd w:val="clear" w:color="auto" w:fill="FFFFFF"/>
        </w:rPr>
        <w:t>二、单位</w:t>
      </w:r>
      <w:r>
        <w:rPr>
          <w:rFonts w:hint="eastAsia" w:ascii="仿宋_GB2312" w:hAnsi="仿宋_GB2312" w:eastAsia="仿宋_GB2312" w:cs="仿宋_GB2312"/>
          <w:b w:val="0"/>
          <w:bCs w:val="0"/>
          <w:sz w:val="32"/>
          <w:szCs w:val="32"/>
          <w:shd w:val="clear" w:color="auto" w:fill="FFFFFF"/>
          <w:lang w:val="en-US" w:eastAsia="zh-CN"/>
        </w:rPr>
        <w:t>预算</w:t>
      </w:r>
      <w:r>
        <w:rPr>
          <w:rFonts w:hint="eastAsia" w:ascii="仿宋_GB2312" w:hAnsi="仿宋_GB2312" w:eastAsia="仿宋_GB2312" w:cs="仿宋_GB2312"/>
          <w:b w:val="0"/>
          <w:bCs w:val="0"/>
          <w:sz w:val="32"/>
          <w:szCs w:val="32"/>
          <w:shd w:val="clear" w:color="auto" w:fill="FFFFFF"/>
        </w:rPr>
        <w:t>收入总体情况说明</w:t>
      </w:r>
    </w:p>
    <w:p>
      <w:pPr>
        <w:pStyle w:val="5"/>
        <w:widowControl/>
        <w:spacing w:beforeAutospacing="0" w:afterAutospacing="0" w:line="380" w:lineRule="exact"/>
        <w:ind w:firstLine="645"/>
        <w:jc w:val="both"/>
        <w:rPr>
          <w:rFonts w:hint="eastAsia" w:ascii="仿宋_GB2312" w:hAnsi="仿宋_GB2312" w:eastAsia="仿宋_GB2312" w:cs="仿宋_GB2312"/>
          <w:b w:val="0"/>
          <w:bCs w:val="0"/>
          <w:sz w:val="32"/>
          <w:szCs w:val="32"/>
          <w:shd w:val="clear" w:color="auto" w:fill="FFFFFF"/>
        </w:rPr>
      </w:pPr>
      <w:r>
        <w:rPr>
          <w:rFonts w:hint="eastAsia" w:ascii="仿宋_GB2312" w:hAnsi="仿宋_GB2312" w:eastAsia="仿宋_GB2312" w:cs="仿宋_GB2312"/>
          <w:b w:val="0"/>
          <w:bCs w:val="0"/>
          <w:sz w:val="32"/>
          <w:szCs w:val="32"/>
          <w:shd w:val="clear" w:color="auto" w:fill="FFFFFF"/>
        </w:rPr>
        <w:t>三、单位</w:t>
      </w:r>
      <w:r>
        <w:rPr>
          <w:rFonts w:hint="eastAsia" w:ascii="仿宋_GB2312" w:hAnsi="仿宋_GB2312" w:eastAsia="仿宋_GB2312" w:cs="仿宋_GB2312"/>
          <w:b w:val="0"/>
          <w:bCs w:val="0"/>
          <w:sz w:val="32"/>
          <w:szCs w:val="32"/>
          <w:shd w:val="clear" w:color="auto" w:fill="FFFFFF"/>
          <w:lang w:val="en-US" w:eastAsia="zh-CN"/>
        </w:rPr>
        <w:t>预算</w:t>
      </w:r>
      <w:r>
        <w:rPr>
          <w:rFonts w:hint="eastAsia" w:ascii="仿宋_GB2312" w:hAnsi="仿宋_GB2312" w:eastAsia="仿宋_GB2312" w:cs="仿宋_GB2312"/>
          <w:b w:val="0"/>
          <w:bCs w:val="0"/>
          <w:sz w:val="32"/>
          <w:szCs w:val="32"/>
          <w:shd w:val="clear" w:color="auto" w:fill="FFFFFF"/>
        </w:rPr>
        <w:t>支出总体情况说明</w:t>
      </w:r>
    </w:p>
    <w:p>
      <w:pPr>
        <w:pStyle w:val="5"/>
        <w:widowControl/>
        <w:spacing w:beforeAutospacing="0" w:afterAutospacing="0" w:line="380" w:lineRule="exact"/>
        <w:ind w:firstLine="645"/>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shd w:val="clear" w:color="auto" w:fill="FFFFFF"/>
        </w:rPr>
        <w:t>四、</w:t>
      </w:r>
      <w:r>
        <w:rPr>
          <w:rFonts w:hint="eastAsia" w:ascii="仿宋_GB2312" w:hAnsi="仿宋_GB2312" w:eastAsia="仿宋_GB2312" w:cs="仿宋_GB2312"/>
          <w:b w:val="0"/>
          <w:bCs w:val="0"/>
          <w:sz w:val="31"/>
          <w:szCs w:val="31"/>
          <w:shd w:val="clear" w:color="auto" w:fill="FFFFFF"/>
        </w:rPr>
        <w:t>政府性基金预算</w:t>
      </w:r>
      <w:r>
        <w:rPr>
          <w:rFonts w:hint="eastAsia" w:ascii="仿宋_GB2312" w:hAnsi="仿宋_GB2312" w:eastAsia="仿宋_GB2312" w:cs="仿宋_GB2312"/>
          <w:b w:val="0"/>
          <w:bCs w:val="0"/>
          <w:sz w:val="31"/>
          <w:szCs w:val="31"/>
          <w:shd w:val="clear" w:color="auto" w:fill="FFFFFF"/>
          <w:lang w:eastAsia="zh-CN"/>
        </w:rPr>
        <w:t>支出</w:t>
      </w:r>
      <w:r>
        <w:rPr>
          <w:rFonts w:hint="eastAsia" w:ascii="仿宋_GB2312" w:hAnsi="仿宋_GB2312" w:eastAsia="仿宋_GB2312" w:cs="仿宋_GB2312"/>
          <w:b w:val="0"/>
          <w:bCs w:val="0"/>
          <w:sz w:val="31"/>
          <w:szCs w:val="31"/>
          <w:shd w:val="clear" w:color="auto" w:fill="FFFFFF"/>
        </w:rPr>
        <w:t>情况说明</w:t>
      </w:r>
    </w:p>
    <w:p>
      <w:pPr>
        <w:pStyle w:val="5"/>
        <w:widowControl/>
        <w:spacing w:beforeAutospacing="0" w:afterAutospacing="0" w:line="380" w:lineRule="exact"/>
        <w:ind w:firstLine="645"/>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shd w:val="clear" w:color="auto" w:fill="FFFFFF"/>
        </w:rPr>
        <w:t>五、</w:t>
      </w:r>
      <w:r>
        <w:rPr>
          <w:rFonts w:hint="eastAsia" w:ascii="仿宋_GB2312" w:hAnsi="仿宋_GB2312" w:eastAsia="仿宋_GB2312" w:cs="仿宋_GB2312"/>
          <w:b w:val="0"/>
          <w:bCs w:val="0"/>
          <w:sz w:val="31"/>
          <w:szCs w:val="31"/>
          <w:shd w:val="clear" w:color="auto" w:fill="FFFFFF"/>
        </w:rPr>
        <w:t>国有资本经营预算支出情况说明</w:t>
      </w:r>
    </w:p>
    <w:p>
      <w:pPr>
        <w:pStyle w:val="5"/>
        <w:widowControl/>
        <w:spacing w:beforeAutospacing="0" w:afterAutospacing="0" w:line="380" w:lineRule="exact"/>
        <w:ind w:firstLine="645"/>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shd w:val="clear" w:color="auto" w:fill="FFFFFF"/>
        </w:rPr>
        <w:t>六、一般公共预算“三公”经费情况说明</w:t>
      </w:r>
    </w:p>
    <w:p>
      <w:pPr>
        <w:pStyle w:val="5"/>
        <w:widowControl/>
        <w:spacing w:beforeAutospacing="0" w:afterAutospacing="0" w:line="380" w:lineRule="exact"/>
        <w:ind w:firstLine="645"/>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shd w:val="clear" w:color="auto" w:fill="FFFFFF"/>
        </w:rPr>
        <w:t>七、</w:t>
      </w:r>
      <w:r>
        <w:rPr>
          <w:rFonts w:hint="eastAsia" w:ascii="仿宋_GB2312" w:hAnsi="仿宋_GB2312" w:eastAsia="仿宋_GB2312" w:cs="仿宋_GB2312"/>
          <w:b w:val="0"/>
          <w:bCs w:val="0"/>
          <w:sz w:val="31"/>
          <w:szCs w:val="31"/>
          <w:shd w:val="clear" w:color="auto" w:fill="FFFFFF"/>
          <w:lang w:eastAsia="zh-CN"/>
        </w:rPr>
        <w:t>机关运行经费安排</w:t>
      </w:r>
      <w:r>
        <w:rPr>
          <w:rFonts w:hint="eastAsia" w:ascii="仿宋_GB2312" w:hAnsi="仿宋_GB2312" w:eastAsia="仿宋_GB2312" w:cs="仿宋_GB2312"/>
          <w:b w:val="0"/>
          <w:bCs w:val="0"/>
          <w:sz w:val="31"/>
          <w:szCs w:val="31"/>
          <w:shd w:val="clear" w:color="auto" w:fill="FFFFFF"/>
        </w:rPr>
        <w:t>情况说明</w:t>
      </w:r>
    </w:p>
    <w:p>
      <w:pPr>
        <w:pStyle w:val="5"/>
        <w:widowControl/>
        <w:spacing w:beforeAutospacing="0" w:afterAutospacing="0" w:line="380" w:lineRule="exact"/>
        <w:ind w:firstLine="645"/>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shd w:val="clear" w:color="auto" w:fill="FFFFFF"/>
        </w:rPr>
        <w:t>八、</w:t>
      </w:r>
      <w:r>
        <w:rPr>
          <w:rFonts w:hint="eastAsia" w:ascii="仿宋_GB2312" w:hAnsi="仿宋_GB2312" w:eastAsia="仿宋_GB2312" w:cs="仿宋_GB2312"/>
          <w:b w:val="0"/>
          <w:bCs w:val="0"/>
          <w:sz w:val="31"/>
          <w:szCs w:val="31"/>
          <w:shd w:val="clear" w:color="auto" w:fill="FFFFFF"/>
          <w:lang w:eastAsia="zh-CN"/>
        </w:rPr>
        <w:t>政府采购预算安排</w:t>
      </w:r>
      <w:r>
        <w:rPr>
          <w:rFonts w:hint="eastAsia" w:ascii="仿宋_GB2312" w:hAnsi="仿宋_GB2312" w:eastAsia="仿宋_GB2312" w:cs="仿宋_GB2312"/>
          <w:b w:val="0"/>
          <w:bCs w:val="0"/>
          <w:sz w:val="31"/>
          <w:szCs w:val="31"/>
          <w:shd w:val="clear" w:color="auto" w:fill="FFFFFF"/>
        </w:rPr>
        <w:t>情况说明</w:t>
      </w:r>
    </w:p>
    <w:p>
      <w:pPr>
        <w:pStyle w:val="5"/>
        <w:widowControl/>
        <w:spacing w:beforeAutospacing="0" w:afterAutospacing="0" w:line="380" w:lineRule="exact"/>
        <w:ind w:firstLine="645"/>
        <w:jc w:val="both"/>
        <w:rPr>
          <w:rFonts w:hint="eastAsia" w:ascii="仿宋_GB2312" w:hAnsi="仿宋_GB2312" w:eastAsia="仿宋_GB2312" w:cs="仿宋_GB2312"/>
          <w:b w:val="0"/>
          <w:bCs w:val="0"/>
          <w:sz w:val="31"/>
          <w:szCs w:val="31"/>
          <w:shd w:val="clear" w:color="auto" w:fill="FFFFFF"/>
        </w:rPr>
      </w:pPr>
      <w:r>
        <w:rPr>
          <w:rFonts w:hint="eastAsia" w:ascii="仿宋_GB2312" w:hAnsi="仿宋_GB2312" w:eastAsia="仿宋_GB2312" w:cs="仿宋_GB2312"/>
          <w:b w:val="0"/>
          <w:bCs w:val="0"/>
          <w:sz w:val="32"/>
          <w:szCs w:val="32"/>
          <w:shd w:val="clear" w:color="auto" w:fill="FFFFFF"/>
        </w:rPr>
        <w:t>九、</w:t>
      </w:r>
      <w:r>
        <w:rPr>
          <w:rFonts w:hint="eastAsia" w:ascii="仿宋_GB2312" w:hAnsi="仿宋_GB2312" w:eastAsia="仿宋_GB2312" w:cs="仿宋_GB2312"/>
          <w:b w:val="0"/>
          <w:bCs w:val="0"/>
          <w:sz w:val="31"/>
          <w:szCs w:val="31"/>
          <w:shd w:val="clear" w:color="auto" w:fill="FFFFFF"/>
          <w:lang w:eastAsia="zh-CN"/>
        </w:rPr>
        <w:t>国有资产占用</w:t>
      </w:r>
      <w:r>
        <w:rPr>
          <w:rFonts w:hint="eastAsia" w:ascii="仿宋_GB2312" w:hAnsi="仿宋_GB2312" w:eastAsia="仿宋_GB2312" w:cs="仿宋_GB2312"/>
          <w:b w:val="0"/>
          <w:bCs w:val="0"/>
          <w:sz w:val="31"/>
          <w:szCs w:val="31"/>
          <w:shd w:val="clear" w:color="auto" w:fill="FFFFFF"/>
        </w:rPr>
        <w:t>情况说明</w:t>
      </w:r>
    </w:p>
    <w:p>
      <w:pPr>
        <w:pStyle w:val="5"/>
        <w:widowControl/>
        <w:spacing w:beforeAutospacing="0" w:afterAutospacing="0" w:line="380" w:lineRule="exact"/>
        <w:ind w:firstLine="645"/>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shd w:val="clear" w:color="auto" w:fill="FFFFFF"/>
        </w:rPr>
        <w:t>十、</w:t>
      </w:r>
      <w:r>
        <w:rPr>
          <w:rFonts w:hint="eastAsia" w:ascii="仿宋_GB2312" w:hAnsi="仿宋_GB2312" w:eastAsia="仿宋_GB2312" w:cs="仿宋_GB2312"/>
          <w:b w:val="0"/>
          <w:bCs w:val="0"/>
          <w:sz w:val="31"/>
          <w:szCs w:val="31"/>
          <w:shd w:val="clear" w:color="auto" w:fill="FFFFFF"/>
          <w:lang w:val="en-US" w:eastAsia="zh-CN"/>
        </w:rPr>
        <w:t>预算绩效目标情况说明</w:t>
      </w:r>
    </w:p>
    <w:p>
      <w:pPr>
        <w:pStyle w:val="5"/>
        <w:widowControl/>
        <w:spacing w:beforeAutospacing="0" w:afterAutospacing="0" w:line="380" w:lineRule="exact"/>
        <w:ind w:firstLine="645"/>
        <w:jc w:val="both"/>
        <w:rPr>
          <w:rStyle w:val="9"/>
          <w:rFonts w:ascii="黑体" w:hAnsi="宋体" w:eastAsia="黑体" w:cs="黑体"/>
          <w:sz w:val="32"/>
          <w:szCs w:val="32"/>
          <w:shd w:val="clear" w:color="auto" w:fill="FFFFFF"/>
        </w:rPr>
      </w:pPr>
      <w:r>
        <w:rPr>
          <w:rStyle w:val="9"/>
          <w:rFonts w:hint="eastAsia" w:ascii="黑体" w:hAnsi="宋体" w:eastAsia="黑体" w:cs="黑体"/>
          <w:sz w:val="32"/>
          <w:szCs w:val="32"/>
          <w:shd w:val="clear" w:color="auto" w:fill="FFFFFF"/>
        </w:rPr>
        <w:t>第三部分：名词解释</w:t>
      </w:r>
    </w:p>
    <w:p>
      <w:pPr>
        <w:pStyle w:val="5"/>
        <w:widowControl/>
        <w:spacing w:beforeAutospacing="0" w:afterAutospacing="0" w:line="380" w:lineRule="exact"/>
        <w:ind w:left="638" w:leftChars="304"/>
        <w:jc w:val="both"/>
        <w:rPr>
          <w:sz w:val="32"/>
          <w:szCs w:val="32"/>
        </w:rPr>
      </w:pPr>
      <w:r>
        <w:rPr>
          <w:rStyle w:val="9"/>
          <w:rFonts w:hint="eastAsia" w:ascii="黑体" w:hAnsi="宋体" w:eastAsia="黑体" w:cs="黑体"/>
          <w:sz w:val="32"/>
          <w:szCs w:val="32"/>
          <w:shd w:val="clear" w:color="auto" w:fill="FFFFFF"/>
        </w:rPr>
        <w:t>第四部分：自治区公安厅森林公安直属一分局钦廉派出所202</w:t>
      </w:r>
      <w:r>
        <w:rPr>
          <w:rStyle w:val="9"/>
          <w:rFonts w:hint="eastAsia" w:ascii="黑体" w:hAnsi="宋体" w:eastAsia="黑体" w:cs="黑体"/>
          <w:sz w:val="32"/>
          <w:szCs w:val="32"/>
          <w:shd w:val="clear" w:color="auto" w:fill="FFFFFF"/>
          <w:lang w:val="en-US" w:eastAsia="zh-CN"/>
        </w:rPr>
        <w:t>5</w:t>
      </w:r>
      <w:r>
        <w:rPr>
          <w:rStyle w:val="9"/>
          <w:rFonts w:hint="eastAsia" w:ascii="黑体" w:hAnsi="宋体" w:eastAsia="黑体" w:cs="黑体"/>
          <w:sz w:val="32"/>
          <w:szCs w:val="32"/>
          <w:shd w:val="clear" w:color="auto" w:fill="FFFFFF"/>
        </w:rPr>
        <w:t>年单位预算报表</w:t>
      </w:r>
    </w:p>
    <w:p>
      <w:pPr>
        <w:pStyle w:val="5"/>
        <w:widowControl/>
        <w:spacing w:beforeAutospacing="0" w:afterAutospacing="0" w:line="380" w:lineRule="exact"/>
        <w:ind w:firstLine="645"/>
        <w:jc w:val="both"/>
        <w:rPr>
          <w:sz w:val="32"/>
          <w:szCs w:val="32"/>
        </w:rPr>
      </w:pPr>
      <w:r>
        <w:rPr>
          <w:rFonts w:hint="eastAsia" w:ascii="仿宋_GB2312" w:hAnsi="微软雅黑" w:eastAsia="仿宋_GB2312" w:cs="仿宋_GB2312"/>
          <w:sz w:val="32"/>
          <w:szCs w:val="32"/>
          <w:shd w:val="clear" w:color="auto" w:fill="FFFFFF"/>
        </w:rPr>
        <w:t>表一：单位收支总体情况表</w:t>
      </w:r>
    </w:p>
    <w:p>
      <w:pPr>
        <w:pStyle w:val="5"/>
        <w:widowControl/>
        <w:spacing w:beforeAutospacing="0" w:afterAutospacing="0" w:line="380" w:lineRule="exact"/>
        <w:ind w:firstLine="645"/>
        <w:jc w:val="both"/>
        <w:rPr>
          <w:sz w:val="32"/>
          <w:szCs w:val="32"/>
        </w:rPr>
      </w:pPr>
      <w:r>
        <w:rPr>
          <w:rFonts w:hint="eastAsia" w:ascii="仿宋_GB2312" w:hAnsi="微软雅黑" w:eastAsia="仿宋_GB2312" w:cs="仿宋_GB2312"/>
          <w:sz w:val="32"/>
          <w:szCs w:val="32"/>
          <w:shd w:val="clear" w:color="auto" w:fill="FFFFFF"/>
        </w:rPr>
        <w:t>表二：单位收入总体情况表</w:t>
      </w:r>
    </w:p>
    <w:p>
      <w:pPr>
        <w:pStyle w:val="5"/>
        <w:widowControl/>
        <w:spacing w:beforeAutospacing="0" w:afterAutospacing="0" w:line="380" w:lineRule="exact"/>
        <w:ind w:firstLine="645"/>
        <w:jc w:val="both"/>
        <w:rPr>
          <w:sz w:val="32"/>
          <w:szCs w:val="32"/>
        </w:rPr>
      </w:pPr>
      <w:r>
        <w:rPr>
          <w:rFonts w:hint="eastAsia" w:ascii="仿宋_GB2312" w:hAnsi="微软雅黑" w:eastAsia="仿宋_GB2312" w:cs="仿宋_GB2312"/>
          <w:sz w:val="32"/>
          <w:szCs w:val="32"/>
          <w:shd w:val="clear" w:color="auto" w:fill="FFFFFF"/>
        </w:rPr>
        <w:t>表三：单位支出总体情况表</w:t>
      </w:r>
    </w:p>
    <w:p>
      <w:pPr>
        <w:pStyle w:val="5"/>
        <w:widowControl/>
        <w:spacing w:beforeAutospacing="0" w:afterAutospacing="0" w:line="380" w:lineRule="exact"/>
        <w:ind w:firstLine="645"/>
        <w:jc w:val="both"/>
        <w:rPr>
          <w:sz w:val="32"/>
          <w:szCs w:val="32"/>
        </w:rPr>
      </w:pPr>
      <w:r>
        <w:rPr>
          <w:rFonts w:hint="eastAsia" w:ascii="仿宋_GB2312" w:hAnsi="微软雅黑" w:eastAsia="仿宋_GB2312" w:cs="仿宋_GB2312"/>
          <w:sz w:val="32"/>
          <w:szCs w:val="32"/>
          <w:shd w:val="clear" w:color="auto" w:fill="FFFFFF"/>
        </w:rPr>
        <w:t>表四：财政拨款收支总体情况表</w:t>
      </w:r>
    </w:p>
    <w:p>
      <w:pPr>
        <w:pStyle w:val="5"/>
        <w:widowControl/>
        <w:spacing w:beforeAutospacing="0" w:afterAutospacing="0" w:line="380" w:lineRule="exact"/>
        <w:ind w:firstLine="645"/>
        <w:jc w:val="both"/>
        <w:rPr>
          <w:rFonts w:ascii="仿宋_GB2312" w:hAnsi="微软雅黑"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rPr>
        <w:t>表五：一般公共预算支出情况表</w:t>
      </w:r>
    </w:p>
    <w:p>
      <w:pPr>
        <w:pStyle w:val="5"/>
        <w:widowControl/>
        <w:spacing w:beforeAutospacing="0" w:afterAutospacing="0" w:line="380" w:lineRule="exact"/>
        <w:ind w:firstLine="645"/>
        <w:jc w:val="both"/>
        <w:rPr>
          <w:sz w:val="32"/>
          <w:szCs w:val="32"/>
        </w:rPr>
      </w:pPr>
      <w:r>
        <w:rPr>
          <w:rFonts w:hint="eastAsia" w:ascii="仿宋_GB2312" w:hAnsi="微软雅黑" w:eastAsia="仿宋_GB2312" w:cs="仿宋_GB2312"/>
          <w:sz w:val="32"/>
          <w:szCs w:val="32"/>
          <w:shd w:val="clear" w:color="auto" w:fill="FFFFFF"/>
        </w:rPr>
        <w:t>表六：一般公共预算基本支出情况表</w:t>
      </w:r>
    </w:p>
    <w:p>
      <w:pPr>
        <w:pStyle w:val="5"/>
        <w:widowControl/>
        <w:spacing w:beforeAutospacing="0" w:afterAutospacing="0" w:line="380" w:lineRule="exact"/>
        <w:ind w:firstLine="640" w:firstLineChars="200"/>
        <w:jc w:val="both"/>
        <w:rPr>
          <w:rFonts w:hint="default" w:ascii="仿宋_GB2312" w:hAnsi="微软雅黑" w:eastAsia="仿宋_GB2312" w:cs="仿宋_GB2312"/>
          <w:sz w:val="32"/>
          <w:szCs w:val="32"/>
          <w:shd w:val="clear" w:color="auto" w:fill="FFFFFF"/>
          <w:lang w:val="en-US"/>
        </w:rPr>
      </w:pPr>
      <w:r>
        <w:rPr>
          <w:rFonts w:hint="eastAsia" w:ascii="仿宋_GB2312" w:hAnsi="微软雅黑" w:eastAsia="仿宋_GB2312" w:cs="仿宋_GB2312"/>
          <w:sz w:val="32"/>
          <w:szCs w:val="32"/>
          <w:shd w:val="clear" w:color="auto" w:fill="FFFFFF"/>
        </w:rPr>
        <w:t>表七：财政拨款</w:t>
      </w:r>
      <w:r>
        <w:rPr>
          <w:rFonts w:hint="eastAsia" w:ascii="仿宋_GB2312" w:hAnsi="微软雅黑" w:eastAsia="仿宋_GB2312" w:cs="仿宋_GB2312"/>
          <w:sz w:val="32"/>
          <w:szCs w:val="32"/>
          <w:shd w:val="clear" w:color="auto" w:fill="FFFFFF"/>
          <w:lang w:eastAsia="zh-CN"/>
        </w:rPr>
        <w:t>“</w:t>
      </w:r>
      <w:r>
        <w:rPr>
          <w:rFonts w:hint="eastAsia" w:ascii="仿宋_GB2312" w:hAnsi="微软雅黑" w:eastAsia="仿宋_GB2312" w:cs="仿宋_GB2312"/>
          <w:sz w:val="32"/>
          <w:szCs w:val="32"/>
          <w:shd w:val="clear" w:color="auto" w:fill="FFFFFF"/>
        </w:rPr>
        <w:t>三公</w:t>
      </w:r>
      <w:r>
        <w:rPr>
          <w:rFonts w:hint="eastAsia" w:ascii="仿宋_GB2312" w:hAnsi="微软雅黑" w:eastAsia="仿宋_GB2312" w:cs="仿宋_GB2312"/>
          <w:sz w:val="32"/>
          <w:szCs w:val="32"/>
          <w:shd w:val="clear" w:color="auto" w:fill="FFFFFF"/>
          <w:lang w:val="en-US" w:eastAsia="zh-CN"/>
        </w:rPr>
        <w:t>两费</w:t>
      </w:r>
      <w:r>
        <w:rPr>
          <w:rFonts w:hint="eastAsia" w:ascii="仿宋_GB2312" w:hAnsi="微软雅黑" w:eastAsia="仿宋_GB2312" w:cs="仿宋_GB2312"/>
          <w:sz w:val="32"/>
          <w:szCs w:val="32"/>
          <w:shd w:val="clear" w:color="auto" w:fill="FFFFFF"/>
          <w:lang w:eastAsia="zh-CN"/>
        </w:rPr>
        <w:t>”</w:t>
      </w:r>
      <w:r>
        <w:rPr>
          <w:rFonts w:hint="eastAsia" w:ascii="仿宋_GB2312" w:hAnsi="微软雅黑" w:eastAsia="仿宋_GB2312" w:cs="仿宋_GB2312"/>
          <w:sz w:val="32"/>
          <w:szCs w:val="32"/>
          <w:shd w:val="clear" w:color="auto" w:fill="FFFFFF"/>
          <w:lang w:val="en-US" w:eastAsia="zh-CN"/>
        </w:rPr>
        <w:t>经费支出情况表</w:t>
      </w:r>
    </w:p>
    <w:p>
      <w:pPr>
        <w:pStyle w:val="5"/>
        <w:widowControl/>
        <w:spacing w:beforeAutospacing="0" w:afterAutospacing="0" w:line="380" w:lineRule="exact"/>
        <w:ind w:firstLine="645"/>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表八：政府性基金预算支出情况表</w:t>
      </w:r>
      <w:bookmarkStart w:id="1" w:name="_GoBack"/>
      <w:bookmarkEnd w:id="1"/>
    </w:p>
    <w:p>
      <w:pPr>
        <w:pStyle w:val="5"/>
        <w:widowControl/>
        <w:spacing w:beforeAutospacing="0" w:afterAutospacing="0" w:line="380" w:lineRule="exact"/>
        <w:ind w:firstLine="645"/>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表九：国有资本经营预算支出情况表</w:t>
      </w:r>
    </w:p>
    <w:p>
      <w:pPr>
        <w:pStyle w:val="5"/>
        <w:widowControl/>
        <w:spacing w:beforeAutospacing="0" w:afterAutospacing="0" w:line="380" w:lineRule="exact"/>
        <w:ind w:firstLine="645"/>
        <w:jc w:val="both"/>
        <w:rPr>
          <w:rStyle w:val="9"/>
          <w:rFonts w:ascii="仿宋_GB2312" w:hAnsi="仿宋_GB2312" w:eastAsia="仿宋_GB2312" w:cs="仿宋_GB2312"/>
          <w:b w:val="0"/>
          <w:sz w:val="31"/>
          <w:szCs w:val="31"/>
          <w:shd w:val="clear" w:color="auto" w:fill="FFFFFF"/>
        </w:rPr>
      </w:pPr>
      <w:r>
        <w:rPr>
          <w:rStyle w:val="9"/>
          <w:rFonts w:hint="eastAsia" w:ascii="仿宋_GB2312" w:hAnsi="仿宋_GB2312" w:eastAsia="仿宋_GB2312" w:cs="仿宋_GB2312"/>
          <w:b w:val="0"/>
          <w:sz w:val="31"/>
          <w:szCs w:val="31"/>
          <w:shd w:val="clear" w:color="auto" w:fill="FFFFFF"/>
        </w:rPr>
        <w:t>表十：自治区本级项目绩效目标公开表</w:t>
      </w:r>
    </w:p>
    <w:p>
      <w:pPr>
        <w:pStyle w:val="5"/>
        <w:widowControl/>
        <w:spacing w:beforeAutospacing="0" w:afterAutospacing="0" w:line="380" w:lineRule="exact"/>
        <w:ind w:firstLine="645"/>
        <w:jc w:val="both"/>
        <w:rPr>
          <w:rStyle w:val="9"/>
          <w:rFonts w:hint="eastAsia" w:ascii="仿宋_GB2312" w:hAnsi="仿宋_GB2312" w:eastAsia="仿宋_GB2312" w:cs="仿宋_GB2312"/>
          <w:b w:val="0"/>
          <w:sz w:val="31"/>
          <w:szCs w:val="31"/>
          <w:shd w:val="clear" w:color="auto" w:fill="FFFFFF"/>
        </w:rPr>
      </w:pPr>
      <w:r>
        <w:rPr>
          <w:rStyle w:val="9"/>
          <w:rFonts w:hint="eastAsia" w:ascii="仿宋_GB2312" w:hAnsi="仿宋_GB2312" w:eastAsia="仿宋_GB2312" w:cs="仿宋_GB2312"/>
          <w:b w:val="0"/>
          <w:sz w:val="31"/>
          <w:szCs w:val="31"/>
          <w:shd w:val="clear" w:color="auto" w:fill="FFFFFF"/>
        </w:rPr>
        <w:t>表十一：自治区对下转移支付项目绩效目标公开表</w:t>
      </w:r>
    </w:p>
    <w:p>
      <w:pPr>
        <w:pStyle w:val="5"/>
        <w:widowControl/>
        <w:spacing w:beforeAutospacing="0" w:afterAutospacing="0" w:line="380" w:lineRule="exact"/>
        <w:ind w:firstLine="645"/>
        <w:jc w:val="both"/>
        <w:rPr>
          <w:rStyle w:val="9"/>
          <w:rFonts w:hint="eastAsia" w:ascii="仿宋_GB2312" w:hAnsi="仿宋_GB2312" w:eastAsia="仿宋_GB2312" w:cs="仿宋_GB2312"/>
          <w:b w:val="0"/>
          <w:sz w:val="31"/>
          <w:szCs w:val="31"/>
          <w:shd w:val="clear" w:color="auto" w:fill="FFFFFF"/>
        </w:rPr>
      </w:pPr>
    </w:p>
    <w:p>
      <w:pPr>
        <w:pStyle w:val="5"/>
        <w:widowControl/>
        <w:spacing w:beforeAutospacing="0" w:afterAutospacing="0" w:line="380" w:lineRule="exact"/>
        <w:ind w:firstLine="645"/>
        <w:jc w:val="both"/>
        <w:rPr>
          <w:rStyle w:val="9"/>
          <w:rFonts w:hint="eastAsia" w:ascii="仿宋_GB2312" w:hAnsi="仿宋_GB2312" w:eastAsia="仿宋_GB2312" w:cs="仿宋_GB2312"/>
          <w:b w:val="0"/>
          <w:sz w:val="31"/>
          <w:szCs w:val="31"/>
          <w:shd w:val="clear" w:color="auto" w:fill="FFFFFF"/>
        </w:rPr>
      </w:pPr>
    </w:p>
    <w:p>
      <w:pPr>
        <w:pStyle w:val="5"/>
        <w:widowControl/>
        <w:spacing w:beforeAutospacing="0" w:afterAutospacing="0" w:line="380" w:lineRule="exact"/>
        <w:ind w:firstLine="645"/>
        <w:jc w:val="both"/>
        <w:rPr>
          <w:rStyle w:val="9"/>
          <w:rFonts w:hint="eastAsia" w:ascii="仿宋_GB2312" w:hAnsi="仿宋_GB2312" w:eastAsia="仿宋_GB2312" w:cs="仿宋_GB2312"/>
          <w:b w:val="0"/>
          <w:sz w:val="31"/>
          <w:szCs w:val="31"/>
          <w:shd w:val="clear" w:color="auto" w:fill="FFFFFF"/>
        </w:rPr>
      </w:pPr>
    </w:p>
    <w:p>
      <w:pPr>
        <w:pStyle w:val="5"/>
        <w:widowControl/>
        <w:spacing w:beforeAutospacing="0" w:afterAutospacing="0" w:line="380" w:lineRule="exact"/>
        <w:ind w:firstLine="645"/>
        <w:jc w:val="both"/>
        <w:rPr>
          <w:rStyle w:val="9"/>
          <w:rFonts w:hint="eastAsia" w:ascii="仿宋_GB2312" w:hAnsi="仿宋_GB2312" w:eastAsia="仿宋_GB2312" w:cs="仿宋_GB2312"/>
          <w:b w:val="0"/>
          <w:sz w:val="31"/>
          <w:szCs w:val="31"/>
          <w:shd w:val="clear" w:color="auto" w:fill="FFFFFF"/>
        </w:rPr>
      </w:pPr>
    </w:p>
    <w:p>
      <w:pPr>
        <w:pStyle w:val="5"/>
        <w:widowControl/>
        <w:spacing w:beforeAutospacing="0" w:afterAutospacing="0" w:line="560" w:lineRule="exact"/>
        <w:ind w:firstLine="645"/>
        <w:jc w:val="both"/>
        <w:rPr>
          <w:rFonts w:cs="黑体" w:asciiTheme="minorEastAsia" w:hAnsiTheme="minorEastAsia"/>
          <w:sz w:val="32"/>
          <w:szCs w:val="32"/>
          <w:shd w:val="clear" w:color="auto" w:fill="FFFFFF"/>
        </w:rPr>
      </w:pPr>
      <w:r>
        <w:rPr>
          <w:rFonts w:hint="eastAsia" w:ascii="黑体" w:hAnsi="黑体" w:eastAsia="黑体" w:cs="黑体"/>
          <w:b/>
          <w:sz w:val="32"/>
          <w:szCs w:val="32"/>
          <w:shd w:val="clear" w:color="auto" w:fill="FFFFFF"/>
        </w:rPr>
        <w:t>第一部分：单位概况</w:t>
      </w:r>
    </w:p>
    <w:p>
      <w:pPr>
        <w:pStyle w:val="5"/>
        <w:widowControl/>
        <w:spacing w:beforeAutospacing="0" w:afterAutospacing="0" w:line="560" w:lineRule="exact"/>
        <w:ind w:firstLine="645"/>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shd w:val="clear" w:color="auto" w:fill="FFFFFF"/>
        </w:rPr>
        <w:t>一、</w:t>
      </w:r>
      <w:r>
        <w:rPr>
          <w:rStyle w:val="9"/>
          <w:rFonts w:hint="eastAsia" w:ascii="仿宋_GB2312" w:hAnsi="仿宋_GB2312" w:eastAsia="仿宋_GB2312" w:cs="仿宋_GB2312"/>
          <w:bCs/>
          <w:sz w:val="32"/>
          <w:szCs w:val="32"/>
          <w:shd w:val="clear" w:color="auto" w:fill="FFFFFF"/>
        </w:rPr>
        <w:t>主要职能</w:t>
      </w:r>
    </w:p>
    <w:p>
      <w:pPr>
        <w:pStyle w:val="5"/>
        <w:widowControl/>
        <w:spacing w:beforeAutospacing="0" w:afterAutospacing="0" w:line="560" w:lineRule="exact"/>
        <w:ind w:firstLine="645"/>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自治区公安厅森林公安直属一分局钦廉派出所主要职责是：</w:t>
      </w:r>
      <w:r>
        <w:rPr>
          <w:rFonts w:hint="eastAsia" w:ascii="仿宋_GB2312" w:hAnsi="仿宋_GB2312" w:eastAsia="仿宋_GB2312" w:cs="仿宋_GB2312"/>
          <w:sz w:val="32"/>
          <w:szCs w:val="32"/>
        </w:rPr>
        <w:t>负责实施本辖区所管护林区和草原的治安管理工作，协助对应的林业主管部门做好维护林区稳定工作。办理本辖区涉及森林和草原刑事案件、治安案件和法律规定的相关行政案件。实施本辖区的森林和草原防火相关工作，负责火场警戒、交通疏导、治安维护、火案侦破等。协同对应的林业主管部门开展防火宣传、火灾隐患排查、重点区域巡护、违规用火处罚等工作。</w:t>
      </w:r>
    </w:p>
    <w:p>
      <w:pPr>
        <w:pStyle w:val="5"/>
        <w:widowControl/>
        <w:spacing w:beforeAutospacing="0" w:afterAutospacing="0" w:line="560" w:lineRule="exact"/>
        <w:ind w:firstLine="645"/>
        <w:jc w:val="both"/>
        <w:rPr>
          <w:rFonts w:ascii="仿宋_GB2312" w:hAnsi="仿宋_GB2312" w:eastAsia="仿宋_GB2312" w:cs="仿宋_GB2312"/>
          <w:b/>
          <w:sz w:val="32"/>
          <w:szCs w:val="32"/>
        </w:rPr>
      </w:pPr>
      <w:r>
        <w:rPr>
          <w:rFonts w:hint="eastAsia" w:ascii="仿宋_GB2312" w:hAnsi="仿宋_GB2312" w:eastAsia="仿宋_GB2312" w:cs="仿宋_GB2312"/>
          <w:b/>
          <w:sz w:val="32"/>
          <w:szCs w:val="32"/>
          <w:shd w:val="clear" w:color="auto" w:fill="FFFFFF"/>
        </w:rPr>
        <w:t>二、机构设置及人员构成情况</w:t>
      </w:r>
    </w:p>
    <w:p>
      <w:pPr>
        <w:pStyle w:val="5"/>
        <w:widowControl/>
        <w:spacing w:beforeAutospacing="0" w:afterAutospacing="0" w:line="560" w:lineRule="exact"/>
        <w:ind w:firstLine="645"/>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厅森林公安直属一分局钦廉派出所是自治区公安厅的派出机构，属于财政三级预算单位。</w:t>
      </w:r>
    </w:p>
    <w:p>
      <w:pPr>
        <w:pStyle w:val="5"/>
        <w:widowControl/>
        <w:spacing w:beforeAutospacing="0" w:afterAutospacing="0" w:line="560" w:lineRule="exact"/>
        <w:ind w:firstLine="645"/>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厅森林公安直属一分局钦廉派出所有政法编制24人，在职人数为2</w:t>
      </w:r>
      <w:r>
        <w:rPr>
          <w:rFonts w:hint="eastAsia" w:ascii="仿宋_GB2312" w:hAnsi="仿宋_GB2312" w:eastAsia="仿宋_GB2312" w:cs="仿宋_GB2312"/>
          <w:sz w:val="32"/>
          <w:szCs w:val="32"/>
          <w:shd w:val="clear" w:color="auto" w:fill="FFFFFF"/>
          <w:lang w:val="en-US" w:eastAsia="zh-CN"/>
        </w:rPr>
        <w:t>3</w:t>
      </w:r>
      <w:r>
        <w:rPr>
          <w:rFonts w:hint="eastAsia" w:ascii="仿宋_GB2312" w:hAnsi="仿宋_GB2312" w:eastAsia="仿宋_GB2312" w:cs="仿宋_GB2312"/>
          <w:sz w:val="32"/>
          <w:szCs w:val="32"/>
          <w:shd w:val="clear" w:color="auto" w:fill="FFFFFF"/>
        </w:rPr>
        <w:t>人；后勤控制数人员2人，实有0人。</w:t>
      </w:r>
    </w:p>
    <w:tbl>
      <w:tblPr>
        <w:tblStyle w:val="6"/>
        <w:tblW w:w="9158" w:type="dxa"/>
        <w:tblInd w:w="0" w:type="dxa"/>
        <w:tblLayout w:type="fixed"/>
        <w:tblCellMar>
          <w:top w:w="15" w:type="dxa"/>
          <w:left w:w="15" w:type="dxa"/>
          <w:bottom w:w="15" w:type="dxa"/>
          <w:right w:w="15" w:type="dxa"/>
        </w:tblCellMar>
      </w:tblPr>
      <w:tblGrid>
        <w:gridCol w:w="659"/>
        <w:gridCol w:w="1169"/>
        <w:gridCol w:w="1845"/>
        <w:gridCol w:w="1034"/>
        <w:gridCol w:w="734"/>
        <w:gridCol w:w="914"/>
        <w:gridCol w:w="884"/>
        <w:gridCol w:w="796"/>
        <w:gridCol w:w="1123"/>
      </w:tblGrid>
      <w:tr>
        <w:tblPrEx>
          <w:tblLayout w:type="fixed"/>
          <w:tblCellMar>
            <w:top w:w="15" w:type="dxa"/>
            <w:left w:w="15" w:type="dxa"/>
            <w:bottom w:w="15" w:type="dxa"/>
            <w:right w:w="15" w:type="dxa"/>
          </w:tblCellMar>
        </w:tblPrEx>
        <w:trPr>
          <w:trHeight w:val="411" w:hRule="atLeast"/>
        </w:trPr>
        <w:tc>
          <w:tcPr>
            <w:tcW w:w="65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rPr>
              <w:t>序号</w:t>
            </w:r>
          </w:p>
        </w:tc>
        <w:tc>
          <w:tcPr>
            <w:tcW w:w="11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rPr>
              <w:t>预算编码</w:t>
            </w:r>
          </w:p>
        </w:tc>
        <w:tc>
          <w:tcPr>
            <w:tcW w:w="18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rPr>
              <w:t>派出所名称</w:t>
            </w:r>
          </w:p>
        </w:tc>
        <w:tc>
          <w:tcPr>
            <w:tcW w:w="103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rPr>
              <w:t>编制数（名）</w:t>
            </w:r>
          </w:p>
        </w:tc>
        <w:tc>
          <w:tcPr>
            <w:tcW w:w="2532"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rPr>
              <w:t>财政供养人员</w:t>
            </w:r>
          </w:p>
        </w:tc>
        <w:tc>
          <w:tcPr>
            <w:tcW w:w="191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rPr>
              <w:t>后勤控制数</w:t>
            </w:r>
          </w:p>
        </w:tc>
      </w:tr>
      <w:tr>
        <w:tblPrEx>
          <w:tblLayout w:type="fixed"/>
          <w:tblCellMar>
            <w:top w:w="15" w:type="dxa"/>
            <w:left w:w="15" w:type="dxa"/>
            <w:bottom w:w="15" w:type="dxa"/>
            <w:right w:w="15" w:type="dxa"/>
          </w:tblCellMar>
        </w:tblPrEx>
        <w:trPr>
          <w:trHeight w:val="449" w:hRule="atLeast"/>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仿宋_GB2312" w:eastAsia="仿宋_GB2312" w:cs="仿宋_GB2312"/>
                <w:bCs/>
                <w:color w:val="000000"/>
                <w:sz w:val="24"/>
                <w:szCs w:val="24"/>
              </w:rPr>
            </w:pPr>
          </w:p>
        </w:tc>
        <w:tc>
          <w:tcPr>
            <w:tcW w:w="1169"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仿宋_GB2312" w:eastAsia="仿宋_GB2312" w:cs="仿宋_GB2312"/>
                <w:bCs/>
                <w:color w:val="000000"/>
                <w:sz w:val="24"/>
                <w:szCs w:val="24"/>
              </w:rPr>
            </w:pPr>
          </w:p>
        </w:tc>
        <w:tc>
          <w:tcPr>
            <w:tcW w:w="1845"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仿宋_GB2312" w:eastAsia="仿宋_GB2312" w:cs="仿宋_GB2312"/>
                <w:bCs/>
                <w:color w:val="000000"/>
                <w:sz w:val="24"/>
                <w:szCs w:val="24"/>
              </w:rPr>
            </w:pP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仿宋_GB2312" w:eastAsia="仿宋_GB2312" w:cs="仿宋_GB2312"/>
                <w:bCs/>
                <w:color w:val="000000"/>
                <w:sz w:val="24"/>
                <w:szCs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rPr>
              <w:t>小计</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rPr>
              <w:t>在职</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rPr>
              <w:t>退休</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rPr>
              <w:t>配置</w:t>
            </w:r>
          </w:p>
        </w:tc>
        <w:tc>
          <w:tcPr>
            <w:tcW w:w="112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rPr>
              <w:t>实有人数</w:t>
            </w:r>
          </w:p>
        </w:tc>
      </w:tr>
      <w:tr>
        <w:tblPrEx>
          <w:tblLayout w:type="fixed"/>
          <w:tblCellMar>
            <w:top w:w="15" w:type="dxa"/>
            <w:left w:w="15" w:type="dxa"/>
            <w:bottom w:w="15" w:type="dxa"/>
            <w:right w:w="15" w:type="dxa"/>
          </w:tblCellMar>
        </w:tblPrEx>
        <w:trPr>
          <w:trHeight w:val="271"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bottom"/>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rPr>
              <w:t>1</w:t>
            </w:r>
          </w:p>
        </w:tc>
        <w:tc>
          <w:tcPr>
            <w:tcW w:w="1169"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bottom"/>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rPr>
              <w:t>110010009</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bottom"/>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rPr>
              <w:t>钦廉派出所</w:t>
            </w:r>
          </w:p>
        </w:tc>
        <w:tc>
          <w:tcPr>
            <w:tcW w:w="1034"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bottom"/>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rPr>
              <w:t>24</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eastAsia" w:ascii="仿宋_GB2312" w:hAnsi="仿宋_GB2312" w:eastAsia="仿宋_GB2312" w:cs="仿宋_GB2312"/>
                <w:bCs/>
                <w:color w:val="000000"/>
                <w:sz w:val="24"/>
                <w:szCs w:val="24"/>
                <w:lang w:eastAsia="zh-CN"/>
              </w:rPr>
            </w:pPr>
            <w:r>
              <w:rPr>
                <w:rFonts w:hint="eastAsia" w:ascii="仿宋_GB2312" w:hAnsi="仿宋_GB2312" w:eastAsia="仿宋_GB2312" w:cs="仿宋_GB2312"/>
                <w:bCs/>
                <w:color w:val="000000"/>
                <w:kern w:val="0"/>
                <w:sz w:val="24"/>
                <w:szCs w:val="24"/>
              </w:rPr>
              <w:t>2</w:t>
            </w:r>
            <w:r>
              <w:rPr>
                <w:rFonts w:hint="eastAsia" w:ascii="仿宋_GB2312" w:hAnsi="仿宋_GB2312" w:eastAsia="仿宋_GB2312" w:cs="仿宋_GB2312"/>
                <w:bCs/>
                <w:color w:val="000000"/>
                <w:kern w:val="0"/>
                <w:sz w:val="24"/>
                <w:szCs w:val="24"/>
                <w:lang w:val="en-US" w:eastAsia="zh-CN"/>
              </w:rPr>
              <w:t>6</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eastAsia" w:ascii="仿宋_GB2312" w:hAnsi="仿宋_GB2312" w:eastAsia="仿宋_GB2312" w:cs="仿宋_GB2312"/>
                <w:bCs/>
                <w:color w:val="000000"/>
                <w:sz w:val="24"/>
                <w:szCs w:val="24"/>
                <w:lang w:eastAsia="zh-CN"/>
              </w:rPr>
            </w:pPr>
            <w:r>
              <w:rPr>
                <w:rFonts w:hint="eastAsia" w:ascii="仿宋_GB2312" w:hAnsi="仿宋_GB2312" w:eastAsia="仿宋_GB2312" w:cs="仿宋_GB2312"/>
                <w:bCs/>
                <w:color w:val="000000"/>
                <w:kern w:val="0"/>
                <w:sz w:val="24"/>
                <w:szCs w:val="24"/>
              </w:rPr>
              <w:t>2</w:t>
            </w:r>
            <w:r>
              <w:rPr>
                <w:rFonts w:hint="eastAsia" w:ascii="仿宋_GB2312" w:hAnsi="仿宋_GB2312" w:eastAsia="仿宋_GB2312" w:cs="仿宋_GB2312"/>
                <w:bCs/>
                <w:color w:val="000000"/>
                <w:kern w:val="0"/>
                <w:sz w:val="24"/>
                <w:szCs w:val="24"/>
                <w:lang w:val="en-US" w:eastAsia="zh-CN"/>
              </w:rPr>
              <w:t>3</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bottom"/>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rPr>
              <w:t>3</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bottom"/>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rPr>
              <w:t>2</w:t>
            </w:r>
          </w:p>
        </w:tc>
        <w:tc>
          <w:tcPr>
            <w:tcW w:w="1123"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0</w:t>
            </w:r>
          </w:p>
        </w:tc>
      </w:tr>
    </w:tbl>
    <w:p>
      <w:pPr>
        <w:spacing w:line="560" w:lineRule="exact"/>
        <w:rPr>
          <w:rFonts w:ascii="仿宋_GB2312" w:hAnsi="仿宋_GB2312" w:eastAsia="仿宋_GB2312" w:cs="仿宋_GB2312"/>
          <w:sz w:val="32"/>
          <w:szCs w:val="32"/>
        </w:rPr>
      </w:pPr>
    </w:p>
    <w:p>
      <w:pPr>
        <w:pStyle w:val="5"/>
        <w:widowControl/>
        <w:spacing w:beforeAutospacing="0" w:afterAutospacing="0" w:line="560" w:lineRule="exact"/>
        <w:ind w:firstLine="645"/>
        <w:jc w:val="both"/>
        <w:rPr>
          <w:rFonts w:ascii="仿宋_GB2312" w:hAnsi="仿宋_GB2312" w:eastAsia="仿宋_GB2312" w:cs="仿宋_GB2312"/>
          <w:b/>
          <w:sz w:val="32"/>
          <w:szCs w:val="32"/>
        </w:rPr>
      </w:pPr>
      <w:r>
        <w:rPr>
          <w:rFonts w:hint="eastAsia" w:ascii="仿宋_GB2312" w:hAnsi="仿宋_GB2312" w:eastAsia="仿宋_GB2312" w:cs="仿宋_GB2312"/>
          <w:b/>
          <w:sz w:val="32"/>
          <w:szCs w:val="32"/>
          <w:shd w:val="clear" w:color="auto" w:fill="FFFFFF"/>
        </w:rPr>
        <w:t>第二部分：自治区公安厅森林公安直属一分局钦廉派出所202</w:t>
      </w:r>
      <w:r>
        <w:rPr>
          <w:rFonts w:hint="eastAsia" w:ascii="仿宋_GB2312" w:hAnsi="仿宋_GB2312" w:eastAsia="仿宋_GB2312" w:cs="仿宋_GB2312"/>
          <w:b/>
          <w:sz w:val="32"/>
          <w:szCs w:val="32"/>
          <w:shd w:val="clear" w:color="auto" w:fill="FFFFFF"/>
          <w:lang w:val="en-US" w:eastAsia="zh-CN"/>
        </w:rPr>
        <w:t>5</w:t>
      </w:r>
      <w:r>
        <w:rPr>
          <w:rFonts w:hint="eastAsia" w:ascii="仿宋_GB2312" w:hAnsi="仿宋_GB2312" w:eastAsia="仿宋_GB2312" w:cs="仿宋_GB2312"/>
          <w:b/>
          <w:sz w:val="32"/>
          <w:szCs w:val="32"/>
          <w:shd w:val="clear" w:color="auto" w:fill="FFFFFF"/>
        </w:rPr>
        <w:t>年单位预算情况说明</w:t>
      </w:r>
    </w:p>
    <w:p>
      <w:pPr>
        <w:pStyle w:val="5"/>
        <w:widowControl/>
        <w:numPr>
          <w:ilvl w:val="0"/>
          <w:numId w:val="1"/>
        </w:numPr>
        <w:spacing w:beforeAutospacing="0" w:afterAutospacing="0" w:line="560" w:lineRule="exact"/>
        <w:ind w:firstLine="645"/>
        <w:jc w:val="both"/>
        <w:rPr>
          <w:rFonts w:hint="eastAsia"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单位</w:t>
      </w:r>
      <w:r>
        <w:rPr>
          <w:rFonts w:hint="eastAsia" w:ascii="仿宋_GB2312" w:hAnsi="仿宋_GB2312" w:eastAsia="仿宋_GB2312" w:cs="仿宋_GB2312"/>
          <w:b/>
          <w:sz w:val="32"/>
          <w:szCs w:val="32"/>
          <w:shd w:val="clear" w:color="auto" w:fill="FFFFFF"/>
          <w:lang w:val="en-US" w:eastAsia="zh-CN"/>
        </w:rPr>
        <w:t>预算</w:t>
      </w:r>
      <w:r>
        <w:rPr>
          <w:rFonts w:hint="eastAsia" w:ascii="仿宋_GB2312" w:hAnsi="仿宋_GB2312" w:eastAsia="仿宋_GB2312" w:cs="仿宋_GB2312"/>
          <w:b/>
          <w:sz w:val="32"/>
          <w:szCs w:val="32"/>
          <w:shd w:val="clear" w:color="auto" w:fill="FFFFFF"/>
        </w:rPr>
        <w:t>收支</w:t>
      </w:r>
      <w:r>
        <w:rPr>
          <w:rFonts w:hint="eastAsia" w:ascii="仿宋_GB2312" w:hAnsi="仿宋_GB2312" w:eastAsia="仿宋_GB2312" w:cs="仿宋_GB2312"/>
          <w:b/>
          <w:sz w:val="32"/>
          <w:szCs w:val="32"/>
          <w:shd w:val="clear" w:color="auto" w:fill="FFFFFF"/>
          <w:lang w:val="en-US" w:eastAsia="zh-CN"/>
        </w:rPr>
        <w:t>增减变化</w:t>
      </w:r>
      <w:r>
        <w:rPr>
          <w:rFonts w:hint="eastAsia" w:ascii="仿宋_GB2312" w:hAnsi="仿宋_GB2312" w:eastAsia="仿宋_GB2312" w:cs="仿宋_GB2312"/>
          <w:b/>
          <w:sz w:val="32"/>
          <w:szCs w:val="32"/>
          <w:shd w:val="clear" w:color="auto" w:fill="FFFFFF"/>
        </w:rPr>
        <w:t>情况说明</w:t>
      </w:r>
    </w:p>
    <w:p>
      <w:pPr>
        <w:pStyle w:val="5"/>
        <w:widowControl/>
        <w:numPr>
          <w:ilvl w:val="0"/>
          <w:numId w:val="0"/>
        </w:numPr>
        <w:spacing w:beforeAutospacing="0" w:afterAutospacing="0" w:line="56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202</w:t>
      </w:r>
      <w:r>
        <w:rPr>
          <w:rFonts w:hint="eastAsia" w:ascii="仿宋_GB2312" w:hAnsi="仿宋_GB2312" w:eastAsia="仿宋_GB2312" w:cs="仿宋_GB2312"/>
          <w:sz w:val="32"/>
          <w:szCs w:val="32"/>
          <w:shd w:val="clear" w:color="auto" w:fill="FFFFFF"/>
          <w:lang w:val="en-US" w:eastAsia="zh-CN"/>
        </w:rPr>
        <w:t>5</w:t>
      </w:r>
      <w:r>
        <w:rPr>
          <w:rFonts w:hint="eastAsia" w:ascii="仿宋_GB2312" w:hAnsi="仿宋_GB2312" w:eastAsia="仿宋_GB2312" w:cs="仿宋_GB2312"/>
          <w:sz w:val="32"/>
          <w:szCs w:val="32"/>
          <w:shd w:val="clear" w:color="auto" w:fill="FFFFFF"/>
        </w:rPr>
        <w:t>年收入总预算</w:t>
      </w:r>
      <w:r>
        <w:rPr>
          <w:rFonts w:hint="eastAsia" w:ascii="仿宋_GB2312" w:hAnsi="仿宋_GB2312" w:eastAsia="仿宋_GB2312" w:cs="仿宋_GB2312"/>
          <w:sz w:val="32"/>
          <w:szCs w:val="32"/>
          <w:shd w:val="clear" w:color="auto" w:fill="FFFFFF"/>
          <w:lang w:val="en-US" w:eastAsia="zh-CN"/>
        </w:rPr>
        <w:t>705.38万元，</w:t>
      </w:r>
      <w:r>
        <w:rPr>
          <w:rFonts w:hint="eastAsia" w:ascii="仿宋_GB2312" w:hAnsi="仿宋_GB2312" w:eastAsia="仿宋_GB2312" w:cs="仿宋_GB2312"/>
          <w:sz w:val="32"/>
          <w:szCs w:val="32"/>
          <w:shd w:val="clear" w:color="auto" w:fill="FFFFFF"/>
        </w:rPr>
        <w:t>同比增加</w:t>
      </w:r>
      <w:r>
        <w:rPr>
          <w:rFonts w:hint="eastAsia" w:ascii="仿宋_GB2312" w:hAnsi="仿宋_GB2312" w:eastAsia="仿宋_GB2312" w:cs="仿宋_GB2312"/>
          <w:sz w:val="32"/>
          <w:szCs w:val="32"/>
          <w:shd w:val="clear" w:color="auto" w:fill="FFFFFF"/>
          <w:lang w:val="en-US" w:eastAsia="zh-CN"/>
        </w:rPr>
        <w:t>18.4</w:t>
      </w:r>
      <w:r>
        <w:rPr>
          <w:rFonts w:hint="eastAsia" w:ascii="仿宋_GB2312" w:hAnsi="仿宋_GB2312" w:eastAsia="仿宋_GB2312" w:cs="仿宋_GB2312"/>
          <w:sz w:val="32"/>
          <w:szCs w:val="32"/>
          <w:shd w:val="clear" w:color="auto" w:fill="FFFFFF"/>
        </w:rPr>
        <w:t>万元，增涨了</w:t>
      </w:r>
      <w:r>
        <w:rPr>
          <w:rFonts w:hint="eastAsia" w:ascii="仿宋_GB2312" w:hAnsi="仿宋_GB2312" w:eastAsia="仿宋_GB2312" w:cs="仿宋_GB2312"/>
          <w:sz w:val="32"/>
          <w:szCs w:val="32"/>
          <w:shd w:val="clear" w:color="auto" w:fill="FFFFFF"/>
          <w:lang w:val="en-US" w:eastAsia="zh-CN"/>
        </w:rPr>
        <w:t>2.68</w:t>
      </w:r>
      <w:r>
        <w:rPr>
          <w:rFonts w:hint="eastAsia" w:ascii="仿宋_GB2312" w:hAnsi="仿宋_GB2312" w:eastAsia="仿宋_GB2312" w:cs="仿宋_GB2312"/>
          <w:sz w:val="32"/>
          <w:szCs w:val="32"/>
          <w:shd w:val="clear" w:color="auto" w:fill="FFFFFF"/>
        </w:rPr>
        <w:t>％。202</w:t>
      </w:r>
      <w:r>
        <w:rPr>
          <w:rFonts w:hint="eastAsia" w:ascii="仿宋_GB2312" w:hAnsi="仿宋_GB2312" w:eastAsia="仿宋_GB2312" w:cs="仿宋_GB2312"/>
          <w:sz w:val="32"/>
          <w:szCs w:val="32"/>
          <w:shd w:val="clear" w:color="auto" w:fill="FFFFFF"/>
          <w:lang w:val="en-US" w:eastAsia="zh-CN"/>
        </w:rPr>
        <w:t>5</w:t>
      </w:r>
      <w:r>
        <w:rPr>
          <w:rFonts w:hint="eastAsia" w:ascii="仿宋_GB2312" w:hAnsi="仿宋_GB2312" w:eastAsia="仿宋_GB2312" w:cs="仿宋_GB2312"/>
          <w:sz w:val="32"/>
          <w:szCs w:val="32"/>
          <w:shd w:val="clear" w:color="auto" w:fill="FFFFFF"/>
        </w:rPr>
        <w:t>年收入增加的主要原因：财政供养人员的职务、职级的变动，民警工资福利支出增加，养老、年金、公积金、行政单位医疗及公务员医疗补助等相配套的费用增加。</w:t>
      </w:r>
    </w:p>
    <w:p>
      <w:pPr>
        <w:pStyle w:val="5"/>
        <w:widowControl/>
        <w:spacing w:beforeAutospacing="0" w:afterAutospacing="0" w:line="560" w:lineRule="exact"/>
        <w:ind w:firstLine="645"/>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202</w:t>
      </w:r>
      <w:r>
        <w:rPr>
          <w:rFonts w:hint="eastAsia" w:ascii="仿宋_GB2312" w:hAnsi="仿宋_GB2312" w:eastAsia="仿宋_GB2312" w:cs="仿宋_GB2312"/>
          <w:sz w:val="32"/>
          <w:szCs w:val="32"/>
          <w:shd w:val="clear" w:color="auto" w:fill="FFFFFF"/>
          <w:lang w:val="en-US" w:eastAsia="zh-CN"/>
        </w:rPr>
        <w:t>5</w:t>
      </w:r>
      <w:r>
        <w:rPr>
          <w:rFonts w:hint="eastAsia" w:ascii="仿宋_GB2312" w:hAnsi="仿宋_GB2312" w:eastAsia="仿宋_GB2312" w:cs="仿宋_GB2312"/>
          <w:sz w:val="32"/>
          <w:szCs w:val="32"/>
          <w:shd w:val="clear" w:color="auto" w:fill="FFFFFF"/>
        </w:rPr>
        <w:t>年支出总预算</w:t>
      </w:r>
      <w:r>
        <w:rPr>
          <w:rFonts w:hint="eastAsia" w:ascii="仿宋_GB2312" w:hAnsi="仿宋_GB2312" w:eastAsia="仿宋_GB2312" w:cs="仿宋_GB2312"/>
          <w:sz w:val="32"/>
          <w:szCs w:val="32"/>
          <w:shd w:val="clear" w:color="auto" w:fill="FFFFFF"/>
          <w:lang w:val="en-US" w:eastAsia="zh-CN"/>
        </w:rPr>
        <w:t>705.38万元，其中，</w:t>
      </w:r>
      <w:r>
        <w:rPr>
          <w:rFonts w:hint="eastAsia" w:ascii="仿宋_GB2312" w:hAnsi="仿宋_GB2312" w:eastAsia="仿宋_GB2312" w:cs="仿宋_GB2312"/>
          <w:sz w:val="32"/>
          <w:szCs w:val="32"/>
          <w:shd w:val="clear" w:color="auto" w:fill="FFFFFF"/>
        </w:rPr>
        <w:t>基本支出预算</w:t>
      </w:r>
      <w:r>
        <w:rPr>
          <w:rFonts w:hint="eastAsia" w:ascii="仿宋_GB2312" w:hAnsi="仿宋_GB2312" w:eastAsia="仿宋_GB2312" w:cs="仿宋_GB2312"/>
          <w:sz w:val="32"/>
          <w:szCs w:val="32"/>
          <w:shd w:val="clear" w:color="auto" w:fill="FFFFFF"/>
          <w:lang w:val="en-US" w:eastAsia="zh-CN"/>
        </w:rPr>
        <w:t>584.07万元，</w:t>
      </w:r>
      <w:r>
        <w:rPr>
          <w:rFonts w:hint="eastAsia" w:ascii="仿宋_GB2312" w:hAnsi="仿宋_GB2312" w:eastAsia="仿宋_GB2312" w:cs="仿宋_GB2312"/>
          <w:sz w:val="32"/>
          <w:szCs w:val="32"/>
          <w:shd w:val="clear" w:color="auto" w:fill="FFFFFF"/>
        </w:rPr>
        <w:t>占支出总预算</w:t>
      </w:r>
      <w:r>
        <w:rPr>
          <w:rFonts w:hint="eastAsia" w:ascii="仿宋_GB2312" w:hAnsi="仿宋_GB2312" w:eastAsia="仿宋_GB2312" w:cs="仿宋_GB2312"/>
          <w:sz w:val="32"/>
          <w:szCs w:val="32"/>
          <w:shd w:val="clear" w:color="auto" w:fill="FFFFFF"/>
          <w:lang w:val="en-US" w:eastAsia="zh-CN"/>
        </w:rPr>
        <w:t>82.80</w:t>
      </w:r>
      <w:r>
        <w:rPr>
          <w:rFonts w:hint="eastAsia" w:ascii="仿宋_GB2312" w:hAnsi="仿宋_GB2312" w:eastAsia="仿宋_GB2312" w:cs="仿宋_GB2312"/>
          <w:sz w:val="32"/>
          <w:szCs w:val="32"/>
          <w:shd w:val="clear" w:color="auto" w:fill="FFFFFF"/>
        </w:rPr>
        <w:t>％，同比增加</w:t>
      </w:r>
      <w:r>
        <w:rPr>
          <w:rFonts w:hint="eastAsia" w:ascii="仿宋_GB2312" w:hAnsi="仿宋_GB2312" w:eastAsia="仿宋_GB2312" w:cs="仿宋_GB2312"/>
          <w:sz w:val="32"/>
          <w:szCs w:val="32"/>
          <w:shd w:val="clear" w:color="auto" w:fill="FFFFFF"/>
          <w:lang w:val="en-US" w:eastAsia="zh-CN"/>
        </w:rPr>
        <w:t>22.77</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4.06</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项目支出预算</w:t>
      </w:r>
      <w:r>
        <w:rPr>
          <w:rFonts w:hint="eastAsia" w:ascii="仿宋_GB2312" w:hAnsi="仿宋_GB2312" w:eastAsia="仿宋_GB2312" w:cs="仿宋_GB2312"/>
          <w:sz w:val="32"/>
          <w:szCs w:val="32"/>
          <w:shd w:val="clear" w:color="auto" w:fill="FFFFFF"/>
          <w:lang w:val="en-US" w:eastAsia="zh-CN"/>
        </w:rPr>
        <w:t>121.31万元，</w:t>
      </w:r>
      <w:r>
        <w:rPr>
          <w:rFonts w:hint="eastAsia" w:ascii="仿宋_GB2312" w:hAnsi="仿宋_GB2312" w:eastAsia="仿宋_GB2312" w:cs="仿宋_GB2312"/>
          <w:sz w:val="32"/>
          <w:szCs w:val="32"/>
          <w:shd w:val="clear" w:color="auto" w:fill="FFFFFF"/>
        </w:rPr>
        <w:t>占支出总预算</w:t>
      </w:r>
      <w:r>
        <w:rPr>
          <w:rFonts w:hint="eastAsia" w:ascii="仿宋_GB2312" w:hAnsi="仿宋_GB2312" w:eastAsia="仿宋_GB2312" w:cs="仿宋_GB2312"/>
          <w:sz w:val="32"/>
          <w:szCs w:val="32"/>
          <w:shd w:val="clear" w:color="auto" w:fill="FFFFFF"/>
          <w:lang w:val="en-US" w:eastAsia="zh-CN"/>
        </w:rPr>
        <w:t>17.20</w:t>
      </w:r>
      <w:r>
        <w:rPr>
          <w:rFonts w:hint="eastAsia" w:ascii="仿宋_GB2312" w:hAnsi="仿宋_GB2312" w:eastAsia="仿宋_GB2312" w:cs="仿宋_GB2312"/>
          <w:sz w:val="32"/>
          <w:szCs w:val="32"/>
          <w:shd w:val="clear" w:color="auto" w:fill="FFFFFF"/>
        </w:rPr>
        <w:t>％，同比减少</w:t>
      </w:r>
      <w:r>
        <w:rPr>
          <w:rFonts w:hint="eastAsia" w:ascii="仿宋_GB2312" w:hAnsi="仿宋_GB2312" w:eastAsia="仿宋_GB2312" w:cs="仿宋_GB2312"/>
          <w:sz w:val="32"/>
          <w:szCs w:val="32"/>
          <w:shd w:val="clear" w:color="auto" w:fill="FFFFFF"/>
          <w:lang w:val="en-US" w:eastAsia="zh-CN"/>
        </w:rPr>
        <w:t>4.37</w:t>
      </w:r>
      <w:r>
        <w:rPr>
          <w:rFonts w:hint="eastAsia" w:ascii="仿宋_GB2312" w:hAnsi="仿宋_GB2312" w:eastAsia="仿宋_GB2312" w:cs="仿宋_GB2312"/>
          <w:sz w:val="32"/>
          <w:szCs w:val="32"/>
          <w:shd w:val="clear" w:color="auto" w:fill="FFFFFF"/>
        </w:rPr>
        <w:t>万元，下降</w:t>
      </w:r>
      <w:r>
        <w:rPr>
          <w:rFonts w:hint="eastAsia" w:ascii="仿宋_GB2312" w:hAnsi="仿宋_GB2312" w:eastAsia="仿宋_GB2312" w:cs="仿宋_GB2312"/>
          <w:sz w:val="32"/>
          <w:szCs w:val="32"/>
          <w:shd w:val="clear" w:color="auto" w:fill="FFFFFF"/>
          <w:lang w:val="en-US" w:eastAsia="zh-CN"/>
        </w:rPr>
        <w:t>3.48</w:t>
      </w:r>
      <w:r>
        <w:rPr>
          <w:rFonts w:hint="eastAsia" w:ascii="仿宋_GB2312" w:hAnsi="仿宋_GB2312" w:eastAsia="仿宋_GB2312" w:cs="仿宋_GB2312"/>
          <w:sz w:val="32"/>
          <w:szCs w:val="32"/>
          <w:shd w:val="clear" w:color="auto" w:fill="FFFFFF"/>
        </w:rPr>
        <w:t>％。</w:t>
      </w:r>
      <w:bookmarkStart w:id="0" w:name="_Hlk96859117"/>
      <w:bookmarkEnd w:id="0"/>
      <w:r>
        <w:rPr>
          <w:rFonts w:hint="eastAsia" w:ascii="仿宋_GB2312" w:hAnsi="仿宋_GB2312" w:eastAsia="仿宋_GB2312" w:cs="仿宋_GB2312"/>
          <w:sz w:val="32"/>
          <w:szCs w:val="32"/>
          <w:shd w:val="clear" w:color="auto" w:fill="FFFFFF"/>
        </w:rPr>
        <w:t>主要原因：</w:t>
      </w:r>
    </w:p>
    <w:p>
      <w:pPr>
        <w:pStyle w:val="5"/>
        <w:widowControl/>
        <w:spacing w:beforeAutospacing="0" w:afterAutospacing="0" w:line="560" w:lineRule="exact"/>
        <w:ind w:firstLine="645"/>
        <w:jc w:val="both"/>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1.</w:t>
      </w:r>
      <w:r>
        <w:rPr>
          <w:rFonts w:hint="eastAsia" w:ascii="仿宋_GB2312" w:hAnsi="仿宋_GB2312" w:eastAsia="仿宋_GB2312" w:cs="仿宋_GB2312"/>
          <w:sz w:val="32"/>
          <w:szCs w:val="32"/>
          <w:shd w:val="clear" w:color="auto" w:fill="FFFFFF"/>
          <w:lang w:val="en-US" w:eastAsia="zh-CN"/>
        </w:rPr>
        <w:t>基本支出增长的主要原因：</w:t>
      </w:r>
      <w:r>
        <w:rPr>
          <w:rFonts w:hint="eastAsia" w:ascii="仿宋_GB2312" w:hAnsi="仿宋_GB2312" w:eastAsia="仿宋_GB2312" w:cs="仿宋_GB2312"/>
          <w:sz w:val="32"/>
          <w:szCs w:val="32"/>
          <w:shd w:val="clear" w:color="auto" w:fill="FFFFFF"/>
        </w:rPr>
        <w:t>财政供养人员的职务、职级的变动，养老、年金、公积金等相配套的费用增加</w:t>
      </w:r>
      <w:r>
        <w:rPr>
          <w:rFonts w:hint="eastAsia" w:ascii="仿宋_GB2312" w:hAnsi="仿宋_GB2312" w:eastAsia="仿宋_GB2312" w:cs="仿宋_GB2312"/>
          <w:sz w:val="32"/>
          <w:szCs w:val="32"/>
          <w:shd w:val="clear" w:color="auto" w:fill="FFFFFF"/>
          <w:lang w:eastAsia="zh-CN"/>
        </w:rPr>
        <w:t>。</w:t>
      </w:r>
    </w:p>
    <w:p>
      <w:pPr>
        <w:pStyle w:val="5"/>
        <w:widowControl/>
        <w:spacing w:beforeAutospacing="0" w:afterAutospacing="0" w:line="560" w:lineRule="exact"/>
        <w:ind w:firstLine="645"/>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w:t>
      </w:r>
      <w:r>
        <w:rPr>
          <w:rFonts w:hint="eastAsia" w:ascii="仿宋_GB2312" w:hAnsi="仿宋_GB2312" w:eastAsia="仿宋_GB2312" w:cs="仿宋_GB2312"/>
          <w:sz w:val="32"/>
          <w:szCs w:val="32"/>
          <w:shd w:val="clear" w:color="auto" w:fill="FFFFFF"/>
          <w:lang w:val="en-US" w:eastAsia="zh-CN"/>
        </w:rPr>
        <w:t>项目支出减少的主要原因：</w:t>
      </w:r>
      <w:r>
        <w:rPr>
          <w:rFonts w:hint="eastAsia" w:ascii="仿宋_GB2312" w:hAnsi="仿宋_GB2312" w:eastAsia="仿宋_GB2312" w:cs="仿宋_GB2312"/>
          <w:sz w:val="32"/>
          <w:szCs w:val="32"/>
          <w:shd w:val="clear" w:color="auto" w:fill="FFFFFF"/>
        </w:rPr>
        <w:t>根据本单位实际情况，202</w:t>
      </w:r>
      <w:r>
        <w:rPr>
          <w:rFonts w:hint="eastAsia" w:ascii="仿宋_GB2312" w:hAnsi="仿宋_GB2312" w:eastAsia="仿宋_GB2312" w:cs="仿宋_GB2312"/>
          <w:sz w:val="32"/>
          <w:szCs w:val="32"/>
          <w:shd w:val="clear" w:color="auto" w:fill="FFFFFF"/>
          <w:lang w:val="en-US" w:eastAsia="zh-CN"/>
        </w:rPr>
        <w:t>5</w:t>
      </w:r>
      <w:r>
        <w:rPr>
          <w:rFonts w:hint="eastAsia" w:ascii="仿宋_GB2312" w:hAnsi="仿宋_GB2312" w:eastAsia="仿宋_GB2312" w:cs="仿宋_GB2312"/>
          <w:sz w:val="32"/>
          <w:szCs w:val="32"/>
          <w:shd w:val="clear" w:color="auto" w:fill="FFFFFF"/>
        </w:rPr>
        <w:t>年项目经费中</w:t>
      </w:r>
      <w:r>
        <w:rPr>
          <w:rFonts w:hint="eastAsia" w:ascii="仿宋_GB2312" w:hAnsi="仿宋_GB2312" w:eastAsia="仿宋_GB2312" w:cs="仿宋_GB2312"/>
          <w:sz w:val="32"/>
          <w:szCs w:val="32"/>
          <w:shd w:val="clear" w:color="auto" w:fill="FFFFFF"/>
          <w:lang w:val="en-US" w:eastAsia="zh-CN"/>
        </w:rPr>
        <w:t>减少了项目</w:t>
      </w:r>
      <w:r>
        <w:rPr>
          <w:rFonts w:hint="eastAsia" w:ascii="仿宋_GB2312" w:hAnsi="仿宋_GB2312" w:eastAsia="仿宋_GB2312" w:cs="仿宋_GB2312"/>
          <w:sz w:val="32"/>
          <w:szCs w:val="32"/>
          <w:shd w:val="clear" w:color="auto" w:fill="FFFFFF"/>
        </w:rPr>
        <w:t>经费</w:t>
      </w:r>
      <w:r>
        <w:rPr>
          <w:rFonts w:hint="eastAsia" w:ascii="仿宋_GB2312" w:hAnsi="仿宋_GB2312" w:eastAsia="仿宋_GB2312" w:cs="仿宋_GB2312"/>
          <w:sz w:val="32"/>
          <w:szCs w:val="32"/>
          <w:shd w:val="clear" w:color="auto" w:fill="FFFFFF"/>
          <w:lang w:val="en-US" w:eastAsia="zh-CN"/>
        </w:rPr>
        <w:t>的安排，较</w:t>
      </w:r>
      <w:r>
        <w:rPr>
          <w:rFonts w:hint="eastAsia" w:ascii="仿宋_GB2312" w:hAnsi="仿宋_GB2312" w:eastAsia="仿宋_GB2312" w:cs="仿宋_GB2312"/>
          <w:sz w:val="32"/>
          <w:szCs w:val="32"/>
          <w:shd w:val="clear" w:color="auto" w:fill="FFFFFF"/>
        </w:rPr>
        <w:t>202</w:t>
      </w:r>
      <w:r>
        <w:rPr>
          <w:rFonts w:hint="eastAsia" w:ascii="仿宋_GB2312" w:hAnsi="仿宋_GB2312" w:eastAsia="仿宋_GB2312" w:cs="仿宋_GB2312"/>
          <w:sz w:val="32"/>
          <w:szCs w:val="32"/>
          <w:shd w:val="clear" w:color="auto" w:fill="FFFFFF"/>
          <w:lang w:val="en-US" w:eastAsia="zh-CN"/>
        </w:rPr>
        <w:t>4</w:t>
      </w:r>
      <w:r>
        <w:rPr>
          <w:rFonts w:hint="eastAsia" w:ascii="仿宋_GB2312" w:hAnsi="仿宋_GB2312" w:eastAsia="仿宋_GB2312" w:cs="仿宋_GB2312"/>
          <w:sz w:val="32"/>
          <w:szCs w:val="32"/>
          <w:shd w:val="clear" w:color="auto" w:fill="FFFFFF"/>
        </w:rPr>
        <w:t>年减少了</w:t>
      </w:r>
      <w:r>
        <w:rPr>
          <w:rFonts w:hint="eastAsia" w:ascii="仿宋_GB2312" w:hAnsi="仿宋_GB2312" w:eastAsia="仿宋_GB2312" w:cs="仿宋_GB2312"/>
          <w:sz w:val="32"/>
          <w:szCs w:val="32"/>
          <w:shd w:val="clear" w:color="auto" w:fill="FFFFFF"/>
          <w:lang w:val="en-US" w:eastAsia="zh-CN"/>
        </w:rPr>
        <w:t>5.44</w:t>
      </w:r>
      <w:r>
        <w:rPr>
          <w:rFonts w:hint="eastAsia" w:ascii="仿宋_GB2312" w:hAnsi="仿宋_GB2312" w:eastAsia="仿宋_GB2312" w:cs="仿宋_GB2312"/>
          <w:sz w:val="32"/>
          <w:szCs w:val="32"/>
          <w:shd w:val="clear" w:color="auto" w:fill="FFFFFF"/>
        </w:rPr>
        <w:t>万元。</w:t>
      </w:r>
    </w:p>
    <w:p>
      <w:pPr>
        <w:pStyle w:val="5"/>
        <w:widowControl/>
        <w:spacing w:beforeAutospacing="0" w:afterAutospacing="0" w:line="560" w:lineRule="exact"/>
        <w:ind w:firstLine="645"/>
        <w:jc w:val="both"/>
        <w:rPr>
          <w:rFonts w:ascii="仿宋_GB2312" w:hAnsi="仿宋_GB2312" w:eastAsia="仿宋_GB2312" w:cs="仿宋_GB2312"/>
          <w:b/>
          <w:sz w:val="32"/>
          <w:szCs w:val="32"/>
        </w:rPr>
      </w:pPr>
      <w:r>
        <w:rPr>
          <w:rFonts w:hint="eastAsia" w:ascii="仿宋_GB2312" w:hAnsi="仿宋_GB2312" w:eastAsia="仿宋_GB2312" w:cs="仿宋_GB2312"/>
          <w:b/>
          <w:sz w:val="32"/>
          <w:szCs w:val="32"/>
          <w:shd w:val="clear" w:color="auto" w:fill="FFFFFF"/>
        </w:rPr>
        <w:t>二、单位</w:t>
      </w:r>
      <w:r>
        <w:rPr>
          <w:rFonts w:hint="eastAsia" w:ascii="仿宋_GB2312" w:hAnsi="仿宋_GB2312" w:eastAsia="仿宋_GB2312" w:cs="仿宋_GB2312"/>
          <w:b/>
          <w:sz w:val="32"/>
          <w:szCs w:val="32"/>
          <w:shd w:val="clear" w:color="auto" w:fill="FFFFFF"/>
          <w:lang w:val="en-US" w:eastAsia="zh-CN"/>
        </w:rPr>
        <w:t>预算</w:t>
      </w:r>
      <w:r>
        <w:rPr>
          <w:rFonts w:hint="eastAsia" w:ascii="仿宋_GB2312" w:hAnsi="仿宋_GB2312" w:eastAsia="仿宋_GB2312" w:cs="仿宋_GB2312"/>
          <w:b/>
          <w:sz w:val="32"/>
          <w:szCs w:val="32"/>
          <w:shd w:val="clear" w:color="auto" w:fill="FFFFFF"/>
        </w:rPr>
        <w:t>收入总体情况说明</w:t>
      </w:r>
    </w:p>
    <w:p>
      <w:pPr>
        <w:pStyle w:val="5"/>
        <w:widowControl/>
        <w:spacing w:beforeAutospacing="0" w:afterAutospacing="0" w:line="560" w:lineRule="exact"/>
        <w:ind w:firstLine="645"/>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202</w:t>
      </w:r>
      <w:r>
        <w:rPr>
          <w:rFonts w:hint="eastAsia" w:ascii="仿宋_GB2312" w:hAnsi="仿宋_GB2312" w:eastAsia="仿宋_GB2312" w:cs="仿宋_GB2312"/>
          <w:sz w:val="32"/>
          <w:szCs w:val="32"/>
          <w:shd w:val="clear" w:color="auto" w:fill="FFFFFF"/>
          <w:lang w:val="en-US" w:eastAsia="zh-CN"/>
        </w:rPr>
        <w:t>5</w:t>
      </w:r>
      <w:r>
        <w:rPr>
          <w:rFonts w:hint="eastAsia" w:ascii="仿宋_GB2312" w:hAnsi="仿宋_GB2312" w:eastAsia="仿宋_GB2312" w:cs="仿宋_GB2312"/>
          <w:sz w:val="32"/>
          <w:szCs w:val="32"/>
          <w:shd w:val="clear" w:color="auto" w:fill="FFFFFF"/>
        </w:rPr>
        <w:t>年收入总预算</w:t>
      </w:r>
      <w:r>
        <w:rPr>
          <w:rFonts w:hint="eastAsia" w:ascii="仿宋_GB2312" w:hAnsi="仿宋_GB2312" w:eastAsia="仿宋_GB2312" w:cs="仿宋_GB2312"/>
          <w:sz w:val="32"/>
          <w:szCs w:val="32"/>
          <w:shd w:val="clear" w:color="auto" w:fill="FFFFFF"/>
          <w:lang w:val="en-US" w:eastAsia="zh-CN"/>
        </w:rPr>
        <w:t>705.38万元，</w:t>
      </w:r>
      <w:r>
        <w:rPr>
          <w:rFonts w:hint="eastAsia" w:ascii="仿宋_GB2312" w:hAnsi="仿宋_GB2312" w:eastAsia="仿宋_GB2312" w:cs="仿宋_GB2312"/>
          <w:sz w:val="32"/>
          <w:szCs w:val="32"/>
          <w:shd w:val="clear" w:color="auto" w:fill="FFFFFF"/>
        </w:rPr>
        <w:t>同比增加</w:t>
      </w:r>
      <w:r>
        <w:rPr>
          <w:rFonts w:hint="eastAsia" w:ascii="仿宋_GB2312" w:hAnsi="仿宋_GB2312" w:eastAsia="仿宋_GB2312" w:cs="仿宋_GB2312"/>
          <w:sz w:val="32"/>
          <w:szCs w:val="32"/>
          <w:shd w:val="clear" w:color="auto" w:fill="FFFFFF"/>
          <w:lang w:val="en-US" w:eastAsia="zh-CN"/>
        </w:rPr>
        <w:t>18.4</w:t>
      </w:r>
      <w:r>
        <w:rPr>
          <w:rFonts w:hint="eastAsia" w:ascii="仿宋_GB2312" w:hAnsi="仿宋_GB2312" w:eastAsia="仿宋_GB2312" w:cs="仿宋_GB2312"/>
          <w:sz w:val="32"/>
          <w:szCs w:val="32"/>
          <w:shd w:val="clear" w:color="auto" w:fill="FFFFFF"/>
        </w:rPr>
        <w:t>万元，增涨了</w:t>
      </w:r>
      <w:r>
        <w:rPr>
          <w:rFonts w:hint="eastAsia" w:ascii="仿宋_GB2312" w:hAnsi="仿宋_GB2312" w:eastAsia="仿宋_GB2312" w:cs="仿宋_GB2312"/>
          <w:sz w:val="32"/>
          <w:szCs w:val="32"/>
          <w:shd w:val="clear" w:color="auto" w:fill="FFFFFF"/>
          <w:lang w:val="en-US" w:eastAsia="zh-CN"/>
        </w:rPr>
        <w:t>2.68</w:t>
      </w:r>
      <w:r>
        <w:rPr>
          <w:rFonts w:hint="eastAsia" w:ascii="仿宋_GB2312" w:hAnsi="仿宋_GB2312" w:eastAsia="仿宋_GB2312" w:cs="仿宋_GB2312"/>
          <w:sz w:val="32"/>
          <w:szCs w:val="32"/>
          <w:shd w:val="clear" w:color="auto" w:fill="FFFFFF"/>
        </w:rPr>
        <w:t>％。其中：一般公共预算收入</w:t>
      </w:r>
      <w:r>
        <w:rPr>
          <w:rFonts w:hint="eastAsia" w:ascii="仿宋_GB2312" w:hAnsi="仿宋_GB2312" w:eastAsia="仿宋_GB2312" w:cs="仿宋_GB2312"/>
          <w:sz w:val="32"/>
          <w:szCs w:val="32"/>
          <w:shd w:val="clear" w:color="auto" w:fill="FFFFFF"/>
          <w:lang w:val="en-US" w:eastAsia="zh-CN"/>
        </w:rPr>
        <w:t>705.38</w:t>
      </w:r>
      <w:r>
        <w:rPr>
          <w:rFonts w:hint="eastAsia" w:ascii="仿宋_GB2312" w:hAnsi="仿宋_GB2312" w:eastAsia="仿宋_GB2312" w:cs="仿宋_GB2312"/>
          <w:sz w:val="32"/>
          <w:szCs w:val="32"/>
          <w:shd w:val="clear" w:color="auto" w:fill="FFFFFF"/>
        </w:rPr>
        <w:t>万元，同比增加</w:t>
      </w:r>
      <w:r>
        <w:rPr>
          <w:rFonts w:hint="eastAsia" w:ascii="仿宋_GB2312" w:hAnsi="仿宋_GB2312" w:eastAsia="仿宋_GB2312" w:cs="仿宋_GB2312"/>
          <w:sz w:val="32"/>
          <w:szCs w:val="32"/>
          <w:shd w:val="clear" w:color="auto" w:fill="FFFFFF"/>
          <w:lang w:val="en-US" w:eastAsia="zh-CN"/>
        </w:rPr>
        <w:t>18.4</w:t>
      </w:r>
      <w:r>
        <w:rPr>
          <w:rFonts w:hint="eastAsia" w:ascii="仿宋_GB2312" w:hAnsi="仿宋_GB2312" w:eastAsia="仿宋_GB2312" w:cs="仿宋_GB2312"/>
          <w:sz w:val="32"/>
          <w:szCs w:val="32"/>
          <w:shd w:val="clear" w:color="auto" w:fill="FFFFFF"/>
        </w:rPr>
        <w:t>万元，增涨了</w:t>
      </w:r>
      <w:r>
        <w:rPr>
          <w:rFonts w:hint="eastAsia" w:ascii="仿宋_GB2312" w:hAnsi="仿宋_GB2312" w:eastAsia="仿宋_GB2312" w:cs="仿宋_GB2312"/>
          <w:sz w:val="32"/>
          <w:szCs w:val="32"/>
          <w:shd w:val="clear" w:color="auto" w:fill="FFFFFF"/>
          <w:lang w:val="en-US" w:eastAsia="zh-CN"/>
        </w:rPr>
        <w:t>2.68</w:t>
      </w:r>
      <w:r>
        <w:rPr>
          <w:rFonts w:hint="eastAsia" w:ascii="仿宋_GB2312" w:hAnsi="仿宋_GB2312" w:eastAsia="仿宋_GB2312" w:cs="仿宋_GB2312"/>
          <w:sz w:val="32"/>
          <w:szCs w:val="32"/>
          <w:shd w:val="clear" w:color="auto" w:fill="FFFFFF"/>
        </w:rPr>
        <w:t>％；上年结转结余资金收入0万元。</w:t>
      </w:r>
    </w:p>
    <w:p>
      <w:pPr>
        <w:pStyle w:val="5"/>
        <w:widowControl/>
        <w:spacing w:beforeAutospacing="0" w:afterAutospacing="0" w:line="560" w:lineRule="exact"/>
        <w:ind w:firstLine="645"/>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202</w:t>
      </w:r>
      <w:r>
        <w:rPr>
          <w:rFonts w:hint="eastAsia" w:ascii="仿宋_GB2312" w:hAnsi="仿宋_GB2312" w:eastAsia="仿宋_GB2312" w:cs="仿宋_GB2312"/>
          <w:sz w:val="32"/>
          <w:szCs w:val="32"/>
          <w:shd w:val="clear" w:color="auto" w:fill="FFFFFF"/>
          <w:lang w:val="en-US" w:eastAsia="zh-CN"/>
        </w:rPr>
        <w:t>5</w:t>
      </w:r>
      <w:r>
        <w:rPr>
          <w:rFonts w:hint="eastAsia" w:ascii="仿宋_GB2312" w:hAnsi="仿宋_GB2312" w:eastAsia="仿宋_GB2312" w:cs="仿宋_GB2312"/>
          <w:sz w:val="32"/>
          <w:szCs w:val="32"/>
          <w:shd w:val="clear" w:color="auto" w:fill="FFFFFF"/>
        </w:rPr>
        <w:t>年收入增加的主要原因：财政供养人员的职务、职级的变动，养老、年金、公积金等相配套的费用增加。</w:t>
      </w:r>
    </w:p>
    <w:p>
      <w:pPr>
        <w:pStyle w:val="5"/>
        <w:widowControl/>
        <w:spacing w:beforeAutospacing="0" w:afterAutospacing="0" w:line="560" w:lineRule="exact"/>
        <w:ind w:firstLine="645"/>
        <w:jc w:val="both"/>
        <w:rPr>
          <w:rFonts w:ascii="仿宋_GB2312" w:hAnsi="仿宋_GB2312" w:eastAsia="仿宋_GB2312" w:cs="仿宋_GB2312"/>
          <w:b/>
          <w:sz w:val="32"/>
          <w:szCs w:val="32"/>
        </w:rPr>
      </w:pPr>
      <w:r>
        <w:rPr>
          <w:rFonts w:hint="eastAsia" w:ascii="仿宋_GB2312" w:hAnsi="仿宋_GB2312" w:eastAsia="仿宋_GB2312" w:cs="仿宋_GB2312"/>
          <w:b/>
          <w:sz w:val="32"/>
          <w:szCs w:val="32"/>
          <w:shd w:val="clear" w:color="auto" w:fill="FFFFFF"/>
        </w:rPr>
        <w:t>三、单位</w:t>
      </w:r>
      <w:r>
        <w:rPr>
          <w:rFonts w:hint="eastAsia" w:ascii="仿宋_GB2312" w:hAnsi="仿宋_GB2312" w:eastAsia="仿宋_GB2312" w:cs="仿宋_GB2312"/>
          <w:b/>
          <w:sz w:val="32"/>
          <w:szCs w:val="32"/>
          <w:shd w:val="clear" w:color="auto" w:fill="FFFFFF"/>
          <w:lang w:val="en-US" w:eastAsia="zh-CN"/>
        </w:rPr>
        <w:t>预算</w:t>
      </w:r>
      <w:r>
        <w:rPr>
          <w:rFonts w:hint="eastAsia" w:ascii="仿宋_GB2312" w:hAnsi="仿宋_GB2312" w:eastAsia="仿宋_GB2312" w:cs="仿宋_GB2312"/>
          <w:b/>
          <w:sz w:val="32"/>
          <w:szCs w:val="32"/>
          <w:shd w:val="clear" w:color="auto" w:fill="FFFFFF"/>
        </w:rPr>
        <w:t>支出总体情况说明</w:t>
      </w:r>
    </w:p>
    <w:p>
      <w:pPr>
        <w:pStyle w:val="5"/>
        <w:widowControl/>
        <w:spacing w:beforeAutospacing="0" w:afterAutospacing="0" w:line="560" w:lineRule="exact"/>
        <w:ind w:firstLine="645"/>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202</w:t>
      </w:r>
      <w:r>
        <w:rPr>
          <w:rFonts w:hint="eastAsia" w:ascii="仿宋_GB2312" w:hAnsi="仿宋_GB2312" w:eastAsia="仿宋_GB2312" w:cs="仿宋_GB2312"/>
          <w:sz w:val="32"/>
          <w:szCs w:val="32"/>
          <w:shd w:val="clear" w:color="auto" w:fill="FFFFFF"/>
          <w:lang w:val="en-US" w:eastAsia="zh-CN"/>
        </w:rPr>
        <w:t>5</w:t>
      </w:r>
      <w:r>
        <w:rPr>
          <w:rFonts w:hint="eastAsia" w:ascii="仿宋_GB2312" w:hAnsi="仿宋_GB2312" w:eastAsia="仿宋_GB2312" w:cs="仿宋_GB2312"/>
          <w:sz w:val="32"/>
          <w:szCs w:val="32"/>
          <w:shd w:val="clear" w:color="auto" w:fill="FFFFFF"/>
        </w:rPr>
        <w:t>年支出总预算</w:t>
      </w:r>
      <w:r>
        <w:rPr>
          <w:rFonts w:hint="eastAsia" w:ascii="仿宋_GB2312" w:hAnsi="仿宋_GB2312" w:eastAsia="仿宋_GB2312" w:cs="仿宋_GB2312"/>
          <w:sz w:val="32"/>
          <w:szCs w:val="32"/>
          <w:shd w:val="clear" w:color="auto" w:fill="FFFFFF"/>
          <w:lang w:val="en-US" w:eastAsia="zh-CN"/>
        </w:rPr>
        <w:t>705.38万元，其中，</w:t>
      </w:r>
      <w:r>
        <w:rPr>
          <w:rFonts w:hint="eastAsia" w:ascii="仿宋_GB2312" w:hAnsi="仿宋_GB2312" w:eastAsia="仿宋_GB2312" w:cs="仿宋_GB2312"/>
          <w:sz w:val="32"/>
          <w:szCs w:val="32"/>
          <w:shd w:val="clear" w:color="auto" w:fill="FFFFFF"/>
        </w:rPr>
        <w:t>基本支出预算</w:t>
      </w:r>
      <w:r>
        <w:rPr>
          <w:rFonts w:hint="eastAsia" w:ascii="仿宋_GB2312" w:hAnsi="仿宋_GB2312" w:eastAsia="仿宋_GB2312" w:cs="仿宋_GB2312"/>
          <w:sz w:val="32"/>
          <w:szCs w:val="32"/>
          <w:shd w:val="clear" w:color="auto" w:fill="FFFFFF"/>
          <w:lang w:val="en-US" w:eastAsia="zh-CN"/>
        </w:rPr>
        <w:t>584.07</w:t>
      </w:r>
      <w:r>
        <w:rPr>
          <w:rFonts w:hint="eastAsia" w:ascii="仿宋_GB2312" w:hAnsi="仿宋_GB2312" w:eastAsia="仿宋_GB2312" w:cs="仿宋_GB2312"/>
          <w:sz w:val="32"/>
          <w:szCs w:val="32"/>
          <w:shd w:val="clear" w:color="auto" w:fill="FFFFFF"/>
        </w:rPr>
        <w:t>万元，占支出总预算</w:t>
      </w:r>
      <w:r>
        <w:rPr>
          <w:rFonts w:hint="eastAsia" w:ascii="仿宋_GB2312" w:hAnsi="仿宋_GB2312" w:eastAsia="仿宋_GB2312" w:cs="仿宋_GB2312"/>
          <w:sz w:val="32"/>
          <w:szCs w:val="32"/>
          <w:shd w:val="clear" w:color="auto" w:fill="FFFFFF"/>
          <w:lang w:val="en-US" w:eastAsia="zh-CN"/>
        </w:rPr>
        <w:t>82.80</w:t>
      </w:r>
      <w:r>
        <w:rPr>
          <w:rFonts w:hint="eastAsia" w:ascii="仿宋_GB2312" w:hAnsi="仿宋_GB2312" w:eastAsia="仿宋_GB2312" w:cs="仿宋_GB2312"/>
          <w:sz w:val="32"/>
          <w:szCs w:val="32"/>
          <w:shd w:val="clear" w:color="auto" w:fill="FFFFFF"/>
        </w:rPr>
        <w:t>％，同比增加</w:t>
      </w:r>
      <w:r>
        <w:rPr>
          <w:rFonts w:hint="eastAsia" w:ascii="仿宋_GB2312" w:hAnsi="仿宋_GB2312" w:eastAsia="仿宋_GB2312" w:cs="仿宋_GB2312"/>
          <w:sz w:val="32"/>
          <w:szCs w:val="32"/>
          <w:shd w:val="clear" w:color="auto" w:fill="FFFFFF"/>
          <w:lang w:val="en-US" w:eastAsia="zh-CN"/>
        </w:rPr>
        <w:t>22.77</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4.06</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项目支出预算</w:t>
      </w:r>
      <w:r>
        <w:rPr>
          <w:rFonts w:hint="eastAsia" w:ascii="仿宋_GB2312" w:hAnsi="仿宋_GB2312" w:eastAsia="仿宋_GB2312" w:cs="仿宋_GB2312"/>
          <w:sz w:val="32"/>
          <w:szCs w:val="32"/>
          <w:shd w:val="clear" w:color="auto" w:fill="FFFFFF"/>
          <w:lang w:val="en-US" w:eastAsia="zh-CN"/>
        </w:rPr>
        <w:t>121.31万元，</w:t>
      </w:r>
      <w:r>
        <w:rPr>
          <w:rFonts w:hint="eastAsia" w:ascii="仿宋_GB2312" w:hAnsi="仿宋_GB2312" w:eastAsia="仿宋_GB2312" w:cs="仿宋_GB2312"/>
          <w:sz w:val="32"/>
          <w:szCs w:val="32"/>
          <w:shd w:val="clear" w:color="auto" w:fill="FFFFFF"/>
        </w:rPr>
        <w:t>占支出总预算1</w:t>
      </w:r>
      <w:r>
        <w:rPr>
          <w:rFonts w:hint="eastAsia" w:ascii="仿宋_GB2312" w:hAnsi="仿宋_GB2312" w:eastAsia="仿宋_GB2312" w:cs="仿宋_GB2312"/>
          <w:sz w:val="32"/>
          <w:szCs w:val="32"/>
          <w:shd w:val="clear" w:color="auto" w:fill="FFFFFF"/>
          <w:lang w:val="en-US" w:eastAsia="zh-CN"/>
        </w:rPr>
        <w:t>7.20</w:t>
      </w:r>
      <w:r>
        <w:rPr>
          <w:rFonts w:hint="eastAsia" w:ascii="仿宋_GB2312" w:hAnsi="仿宋_GB2312" w:eastAsia="仿宋_GB2312" w:cs="仿宋_GB2312"/>
          <w:sz w:val="32"/>
          <w:szCs w:val="32"/>
          <w:shd w:val="clear" w:color="auto" w:fill="FFFFFF"/>
        </w:rPr>
        <w:t>％，同比减少</w:t>
      </w:r>
      <w:r>
        <w:rPr>
          <w:rFonts w:hint="eastAsia" w:ascii="仿宋_GB2312" w:hAnsi="仿宋_GB2312" w:eastAsia="仿宋_GB2312" w:cs="仿宋_GB2312"/>
          <w:sz w:val="32"/>
          <w:szCs w:val="32"/>
          <w:shd w:val="clear" w:color="auto" w:fill="FFFFFF"/>
          <w:lang w:val="en-US" w:eastAsia="zh-CN"/>
        </w:rPr>
        <w:t>4.37</w:t>
      </w:r>
      <w:r>
        <w:rPr>
          <w:rFonts w:hint="eastAsia" w:ascii="仿宋_GB2312" w:hAnsi="仿宋_GB2312" w:eastAsia="仿宋_GB2312" w:cs="仿宋_GB2312"/>
          <w:sz w:val="32"/>
          <w:szCs w:val="32"/>
          <w:shd w:val="clear" w:color="auto" w:fill="FFFFFF"/>
        </w:rPr>
        <w:t>万元，下降</w:t>
      </w:r>
      <w:r>
        <w:rPr>
          <w:rFonts w:hint="eastAsia" w:ascii="仿宋_GB2312" w:hAnsi="仿宋_GB2312" w:eastAsia="仿宋_GB2312" w:cs="仿宋_GB2312"/>
          <w:sz w:val="32"/>
          <w:szCs w:val="32"/>
          <w:shd w:val="clear" w:color="auto" w:fill="FFFFFF"/>
          <w:lang w:val="en-US" w:eastAsia="zh-CN"/>
        </w:rPr>
        <w:t>3.48</w:t>
      </w:r>
      <w:r>
        <w:rPr>
          <w:rFonts w:hint="eastAsia" w:ascii="仿宋_GB2312" w:hAnsi="仿宋_GB2312" w:eastAsia="仿宋_GB2312" w:cs="仿宋_GB2312"/>
          <w:sz w:val="32"/>
          <w:szCs w:val="32"/>
          <w:shd w:val="clear" w:color="auto" w:fill="FFFFFF"/>
        </w:rPr>
        <w:t>％。202</w:t>
      </w:r>
      <w:r>
        <w:rPr>
          <w:rFonts w:hint="eastAsia" w:ascii="仿宋_GB2312" w:hAnsi="仿宋_GB2312" w:eastAsia="仿宋_GB2312" w:cs="仿宋_GB2312"/>
          <w:sz w:val="32"/>
          <w:szCs w:val="32"/>
          <w:shd w:val="clear" w:color="auto" w:fill="FFFFFF"/>
          <w:lang w:val="en-US" w:eastAsia="zh-CN"/>
        </w:rPr>
        <w:t>5</w:t>
      </w:r>
      <w:r>
        <w:rPr>
          <w:rFonts w:hint="eastAsia" w:ascii="仿宋_GB2312" w:hAnsi="仿宋_GB2312" w:eastAsia="仿宋_GB2312" w:cs="仿宋_GB2312"/>
          <w:sz w:val="32"/>
          <w:szCs w:val="32"/>
          <w:shd w:val="clear" w:color="auto" w:fill="FFFFFF"/>
        </w:rPr>
        <w:t>年</w:t>
      </w:r>
      <w:r>
        <w:rPr>
          <w:rFonts w:hint="eastAsia" w:ascii="仿宋_GB2312" w:hAnsi="仿宋_GB2312" w:eastAsia="仿宋_GB2312" w:cs="仿宋_GB2312"/>
          <w:sz w:val="32"/>
          <w:szCs w:val="32"/>
          <w:shd w:val="clear" w:color="auto" w:fill="FFFFFF"/>
          <w:lang w:val="en-US" w:eastAsia="zh-CN"/>
        </w:rPr>
        <w:t>整体</w:t>
      </w:r>
      <w:r>
        <w:rPr>
          <w:rFonts w:hint="eastAsia" w:ascii="仿宋_GB2312" w:hAnsi="仿宋_GB2312" w:eastAsia="仿宋_GB2312" w:cs="仿宋_GB2312"/>
          <w:sz w:val="32"/>
          <w:szCs w:val="32"/>
          <w:shd w:val="clear" w:color="auto" w:fill="FFFFFF"/>
        </w:rPr>
        <w:t>支出增加的主要原因：财政供养人员的职务、职级的变动，养老、年金、公积金等相配套的费用增加。</w:t>
      </w:r>
    </w:p>
    <w:p>
      <w:pPr>
        <w:pStyle w:val="5"/>
        <w:widowControl/>
        <w:spacing w:beforeAutospacing="0" w:afterAutospacing="0" w:line="560" w:lineRule="exact"/>
        <w:ind w:firstLine="645"/>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（一）按支出功能分类科目划分，共分为4类。</w:t>
      </w:r>
      <w:r>
        <w:rPr>
          <w:rFonts w:hint="eastAsia" w:ascii="仿宋_GB2312" w:hAnsi="仿宋_GB2312" w:eastAsia="仿宋_GB2312" w:cs="仿宋_GB2312"/>
          <w:sz w:val="32"/>
          <w:szCs w:val="32"/>
          <w:shd w:val="clear" w:color="auto" w:fill="FFFFFF"/>
        </w:rPr>
        <w:t>其中：</w:t>
      </w:r>
    </w:p>
    <w:p>
      <w:pPr>
        <w:pStyle w:val="5"/>
        <w:widowControl/>
        <w:spacing w:beforeAutospacing="0" w:afterAutospacing="0" w:line="560" w:lineRule="exact"/>
        <w:ind w:firstLine="645"/>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204公共安全支出类科目支出</w:t>
      </w:r>
      <w:r>
        <w:rPr>
          <w:rFonts w:hint="eastAsia" w:ascii="仿宋_GB2312" w:hAnsi="仿宋_GB2312" w:eastAsia="仿宋_GB2312" w:cs="仿宋_GB2312"/>
          <w:sz w:val="32"/>
          <w:szCs w:val="32"/>
          <w:shd w:val="clear" w:color="auto" w:fill="FFFFFF"/>
          <w:lang w:val="en-US" w:eastAsia="zh-CN"/>
        </w:rPr>
        <w:t>542.44万元，</w:t>
      </w:r>
      <w:r>
        <w:rPr>
          <w:rFonts w:hint="eastAsia" w:ascii="仿宋_GB2312" w:hAnsi="仿宋_GB2312" w:eastAsia="仿宋_GB2312" w:cs="仿宋_GB2312"/>
          <w:sz w:val="32"/>
          <w:szCs w:val="32"/>
          <w:shd w:val="clear" w:color="auto" w:fill="FFFFFF"/>
        </w:rPr>
        <w:t>占支出总预算76.</w:t>
      </w:r>
      <w:r>
        <w:rPr>
          <w:rFonts w:hint="eastAsia" w:ascii="仿宋_GB2312" w:hAnsi="仿宋_GB2312" w:eastAsia="仿宋_GB2312" w:cs="仿宋_GB2312"/>
          <w:sz w:val="32"/>
          <w:szCs w:val="32"/>
          <w:shd w:val="clear" w:color="auto" w:fill="FFFFFF"/>
          <w:lang w:val="en-US" w:eastAsia="zh-CN"/>
        </w:rPr>
        <w:t>90</w:t>
      </w:r>
      <w:r>
        <w:rPr>
          <w:rFonts w:hint="eastAsia" w:ascii="仿宋_GB2312" w:hAnsi="仿宋_GB2312" w:eastAsia="仿宋_GB2312" w:cs="仿宋_GB2312"/>
          <w:sz w:val="32"/>
          <w:szCs w:val="32"/>
          <w:shd w:val="clear" w:color="auto" w:fill="FFFFFF"/>
        </w:rPr>
        <w:t>％，同比增加</w:t>
      </w:r>
      <w:r>
        <w:rPr>
          <w:rFonts w:hint="eastAsia" w:ascii="仿宋_GB2312" w:hAnsi="仿宋_GB2312" w:eastAsia="仿宋_GB2312" w:cs="仿宋_GB2312"/>
          <w:sz w:val="32"/>
          <w:szCs w:val="32"/>
          <w:shd w:val="clear" w:color="auto" w:fill="FFFFFF"/>
          <w:lang w:val="en-US" w:eastAsia="zh-CN"/>
        </w:rPr>
        <w:t>17.15</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3.26</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支出增加的主要原因：财政供养人员的职务、职级的变动，民警工资</w:t>
      </w:r>
      <w:r>
        <w:rPr>
          <w:rFonts w:hint="eastAsia" w:ascii="仿宋_GB2312" w:hAnsi="仿宋_GB2312" w:eastAsia="仿宋_GB2312" w:cs="仿宋_GB2312"/>
          <w:sz w:val="32"/>
          <w:szCs w:val="32"/>
          <w:shd w:val="clear" w:color="auto" w:fill="FFFFFF"/>
          <w:lang w:val="en-US" w:eastAsia="zh-CN"/>
        </w:rPr>
        <w:t>等</w:t>
      </w:r>
      <w:r>
        <w:rPr>
          <w:rFonts w:hint="eastAsia" w:ascii="仿宋_GB2312" w:hAnsi="仿宋_GB2312" w:eastAsia="仿宋_GB2312" w:cs="仿宋_GB2312"/>
          <w:sz w:val="32"/>
          <w:szCs w:val="32"/>
          <w:shd w:val="clear" w:color="auto" w:fill="FFFFFF"/>
        </w:rPr>
        <w:t>支出增加。</w:t>
      </w:r>
    </w:p>
    <w:p>
      <w:pPr>
        <w:pStyle w:val="5"/>
        <w:widowControl/>
        <w:spacing w:beforeAutospacing="0" w:afterAutospacing="0" w:line="560" w:lineRule="exact"/>
        <w:ind w:firstLine="645"/>
        <w:jc w:val="both"/>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rPr>
        <w:t>208社会保障和就业支出类科目支出</w:t>
      </w:r>
      <w:r>
        <w:rPr>
          <w:rFonts w:hint="eastAsia" w:ascii="仿宋_GB2312" w:hAnsi="仿宋_GB2312" w:eastAsia="仿宋_GB2312" w:cs="仿宋_GB2312"/>
          <w:sz w:val="32"/>
          <w:szCs w:val="32"/>
          <w:shd w:val="clear" w:color="auto" w:fill="FFFFFF"/>
          <w:lang w:val="en-US" w:eastAsia="zh-CN"/>
        </w:rPr>
        <w:t>76.50万元，</w:t>
      </w:r>
      <w:r>
        <w:rPr>
          <w:rFonts w:hint="eastAsia" w:ascii="仿宋_GB2312" w:hAnsi="仿宋_GB2312" w:eastAsia="仿宋_GB2312" w:cs="仿宋_GB2312"/>
          <w:sz w:val="32"/>
          <w:szCs w:val="32"/>
          <w:shd w:val="clear" w:color="auto" w:fill="FFFFFF"/>
        </w:rPr>
        <w:t>占支出总预算</w:t>
      </w:r>
      <w:r>
        <w:rPr>
          <w:rFonts w:hint="eastAsia" w:ascii="仿宋_GB2312" w:hAnsi="仿宋_GB2312" w:eastAsia="仿宋_GB2312" w:cs="仿宋_GB2312"/>
          <w:sz w:val="32"/>
          <w:szCs w:val="32"/>
          <w:shd w:val="clear" w:color="auto" w:fill="FFFFFF"/>
          <w:lang w:val="en-US" w:eastAsia="zh-CN"/>
        </w:rPr>
        <w:t>10.85</w:t>
      </w:r>
      <w:r>
        <w:rPr>
          <w:rFonts w:hint="eastAsia" w:ascii="仿宋_GB2312" w:hAnsi="仿宋_GB2312" w:eastAsia="仿宋_GB2312" w:cs="仿宋_GB2312"/>
          <w:sz w:val="32"/>
          <w:szCs w:val="32"/>
          <w:shd w:val="clear" w:color="auto" w:fill="FFFFFF"/>
        </w:rPr>
        <w:t>％，同比</w:t>
      </w:r>
      <w:r>
        <w:rPr>
          <w:rFonts w:hint="eastAsia" w:ascii="仿宋_GB2312" w:hAnsi="仿宋_GB2312" w:eastAsia="仿宋_GB2312" w:cs="仿宋_GB2312"/>
          <w:sz w:val="32"/>
          <w:szCs w:val="32"/>
          <w:shd w:val="clear" w:color="auto" w:fill="FFFFFF"/>
          <w:lang w:val="en-US" w:eastAsia="zh-CN"/>
        </w:rPr>
        <w:t>减少2.35</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sz w:val="32"/>
          <w:szCs w:val="32"/>
          <w:shd w:val="clear" w:color="auto" w:fill="FFFFFF"/>
          <w:lang w:val="en-US" w:eastAsia="zh-CN"/>
        </w:rPr>
        <w:t>下降了2.98</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支出</w:t>
      </w:r>
      <w:r>
        <w:rPr>
          <w:rFonts w:hint="eastAsia" w:ascii="仿宋_GB2312" w:hAnsi="仿宋_GB2312" w:eastAsia="仿宋_GB2312" w:cs="仿宋_GB2312"/>
          <w:sz w:val="32"/>
          <w:szCs w:val="32"/>
          <w:shd w:val="clear" w:color="auto" w:fill="FFFFFF"/>
          <w:lang w:val="en-US" w:eastAsia="zh-CN"/>
        </w:rPr>
        <w:t>减少</w:t>
      </w:r>
      <w:r>
        <w:rPr>
          <w:rFonts w:hint="eastAsia" w:ascii="仿宋_GB2312" w:hAnsi="仿宋_GB2312" w:eastAsia="仿宋_GB2312" w:cs="仿宋_GB2312"/>
          <w:sz w:val="32"/>
          <w:szCs w:val="32"/>
          <w:shd w:val="clear" w:color="auto" w:fill="FFFFFF"/>
        </w:rPr>
        <w:t>的主要原因：</w:t>
      </w:r>
      <w:r>
        <w:rPr>
          <w:rFonts w:hint="eastAsia" w:ascii="仿宋_GB2312" w:hAnsi="仿宋_GB2312" w:eastAsia="仿宋_GB2312" w:cs="仿宋_GB2312"/>
          <w:sz w:val="32"/>
          <w:szCs w:val="32"/>
          <w:shd w:val="clear" w:color="auto" w:fill="FFFFFF"/>
          <w:lang w:val="en-US" w:eastAsia="zh-CN"/>
        </w:rPr>
        <w:t>养老、年金基数减少，故该支出类科目金额减少。</w:t>
      </w:r>
    </w:p>
    <w:p>
      <w:pPr>
        <w:pStyle w:val="5"/>
        <w:widowControl/>
        <w:spacing w:beforeAutospacing="0" w:afterAutospacing="0" w:line="560" w:lineRule="exact"/>
        <w:ind w:firstLine="645"/>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210卫生健康支出类科目支出</w:t>
      </w:r>
      <w:r>
        <w:rPr>
          <w:rFonts w:hint="eastAsia" w:ascii="仿宋_GB2312" w:hAnsi="仿宋_GB2312" w:eastAsia="仿宋_GB2312" w:cs="仿宋_GB2312"/>
          <w:sz w:val="32"/>
          <w:szCs w:val="32"/>
          <w:shd w:val="clear" w:color="auto" w:fill="FFFFFF"/>
          <w:lang w:val="en-US" w:eastAsia="zh-CN"/>
        </w:rPr>
        <w:t>47.14万元，</w:t>
      </w:r>
      <w:r>
        <w:rPr>
          <w:rFonts w:hint="eastAsia" w:ascii="仿宋_GB2312" w:hAnsi="仿宋_GB2312" w:eastAsia="仿宋_GB2312" w:cs="仿宋_GB2312"/>
          <w:sz w:val="32"/>
          <w:szCs w:val="32"/>
          <w:shd w:val="clear" w:color="auto" w:fill="FFFFFF"/>
        </w:rPr>
        <w:t>占支出总预算</w:t>
      </w:r>
      <w:r>
        <w:rPr>
          <w:rFonts w:hint="eastAsia" w:ascii="仿宋_GB2312" w:hAnsi="仿宋_GB2312" w:eastAsia="仿宋_GB2312" w:cs="仿宋_GB2312"/>
          <w:sz w:val="32"/>
          <w:szCs w:val="32"/>
          <w:shd w:val="clear" w:color="auto" w:fill="FFFFFF"/>
          <w:lang w:val="en-US" w:eastAsia="zh-CN"/>
        </w:rPr>
        <w:t>6.68</w:t>
      </w:r>
      <w:r>
        <w:rPr>
          <w:rFonts w:hint="eastAsia" w:ascii="仿宋_GB2312" w:hAnsi="仿宋_GB2312" w:eastAsia="仿宋_GB2312" w:cs="仿宋_GB2312"/>
          <w:sz w:val="32"/>
          <w:szCs w:val="32"/>
          <w:shd w:val="clear" w:color="auto" w:fill="FFFFFF"/>
        </w:rPr>
        <w:t>％，同比增加</w:t>
      </w:r>
      <w:r>
        <w:rPr>
          <w:rFonts w:hint="eastAsia" w:ascii="仿宋_GB2312" w:hAnsi="仿宋_GB2312" w:eastAsia="仿宋_GB2312" w:cs="仿宋_GB2312"/>
          <w:sz w:val="32"/>
          <w:szCs w:val="32"/>
          <w:shd w:val="clear" w:color="auto" w:fill="FFFFFF"/>
          <w:lang w:val="en-US" w:eastAsia="zh-CN"/>
        </w:rPr>
        <w:t>1.33</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2.90</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支出增加的主要原因：财政供养人员的职务、职级的变动，行政单位医疗等相配套的费用增加。</w:t>
      </w:r>
    </w:p>
    <w:p>
      <w:pPr>
        <w:pStyle w:val="5"/>
        <w:widowControl/>
        <w:spacing w:beforeAutospacing="0" w:afterAutospacing="0" w:line="560" w:lineRule="exact"/>
        <w:ind w:firstLine="645"/>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221住房保障支出类科目支出</w:t>
      </w:r>
      <w:r>
        <w:rPr>
          <w:rFonts w:hint="eastAsia" w:ascii="仿宋_GB2312" w:hAnsi="仿宋_GB2312" w:eastAsia="仿宋_GB2312" w:cs="仿宋_GB2312"/>
          <w:sz w:val="32"/>
          <w:szCs w:val="32"/>
          <w:shd w:val="clear" w:color="auto" w:fill="FFFFFF"/>
          <w:lang w:val="en-US" w:eastAsia="zh-CN"/>
        </w:rPr>
        <w:t>39.29万元，</w:t>
      </w:r>
      <w:r>
        <w:rPr>
          <w:rFonts w:hint="eastAsia" w:ascii="仿宋_GB2312" w:hAnsi="仿宋_GB2312" w:eastAsia="仿宋_GB2312" w:cs="仿宋_GB2312"/>
          <w:sz w:val="32"/>
          <w:szCs w:val="32"/>
          <w:shd w:val="clear" w:color="auto" w:fill="FFFFFF"/>
        </w:rPr>
        <w:t>占支出总预算</w:t>
      </w:r>
      <w:r>
        <w:rPr>
          <w:rFonts w:hint="eastAsia" w:ascii="仿宋_GB2312" w:hAnsi="仿宋_GB2312" w:eastAsia="仿宋_GB2312" w:cs="仿宋_GB2312"/>
          <w:sz w:val="32"/>
          <w:szCs w:val="32"/>
          <w:shd w:val="clear" w:color="auto" w:fill="FFFFFF"/>
          <w:lang w:val="en-US" w:eastAsia="zh-CN"/>
        </w:rPr>
        <w:t>5.57</w:t>
      </w:r>
      <w:r>
        <w:rPr>
          <w:rFonts w:hint="eastAsia" w:ascii="仿宋_GB2312" w:hAnsi="仿宋_GB2312" w:eastAsia="仿宋_GB2312" w:cs="仿宋_GB2312"/>
          <w:sz w:val="32"/>
          <w:szCs w:val="32"/>
          <w:shd w:val="clear" w:color="auto" w:fill="FFFFFF"/>
        </w:rPr>
        <w:t>％，同比增加</w:t>
      </w:r>
      <w:r>
        <w:rPr>
          <w:rFonts w:hint="eastAsia" w:ascii="仿宋_GB2312" w:hAnsi="仿宋_GB2312" w:eastAsia="仿宋_GB2312" w:cs="仿宋_GB2312"/>
          <w:sz w:val="32"/>
          <w:szCs w:val="32"/>
          <w:shd w:val="clear" w:color="auto" w:fill="FFFFFF"/>
          <w:lang w:val="en-US" w:eastAsia="zh-CN"/>
        </w:rPr>
        <w:t>2.26</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6.10</w:t>
      </w:r>
      <w:r>
        <w:rPr>
          <w:rFonts w:hint="eastAsia" w:ascii="仿宋_GB2312" w:hAnsi="仿宋_GB2312" w:eastAsia="仿宋_GB2312" w:cs="仿宋_GB2312"/>
          <w:sz w:val="32"/>
          <w:szCs w:val="32"/>
          <w:shd w:val="clear" w:color="auto" w:fill="FFFFFF"/>
        </w:rPr>
        <w:t>％。支出增加的主要原因：财政供养人员的职务、职级的变动，单位公积金支出也随着增加。</w:t>
      </w:r>
    </w:p>
    <w:p>
      <w:pPr>
        <w:pStyle w:val="5"/>
        <w:widowControl/>
        <w:spacing w:beforeAutospacing="0" w:afterAutospacing="0" w:line="560" w:lineRule="exact"/>
        <w:ind w:firstLine="645"/>
        <w:jc w:val="both"/>
        <w:rPr>
          <w:rFonts w:ascii="仿宋_GB2312" w:hAnsi="仿宋_GB2312" w:eastAsia="仿宋_GB2312" w:cs="仿宋_GB2312"/>
          <w:b/>
          <w:sz w:val="32"/>
          <w:szCs w:val="32"/>
        </w:rPr>
      </w:pPr>
      <w:r>
        <w:rPr>
          <w:rFonts w:hint="eastAsia" w:ascii="仿宋_GB2312" w:hAnsi="仿宋_GB2312" w:eastAsia="仿宋_GB2312" w:cs="仿宋_GB2312"/>
          <w:b/>
          <w:sz w:val="32"/>
          <w:szCs w:val="32"/>
          <w:shd w:val="clear" w:color="auto" w:fill="FFFFFF"/>
        </w:rPr>
        <w:t>（二）按支出结构划分为基本支出和项目支出。</w:t>
      </w:r>
    </w:p>
    <w:p>
      <w:pPr>
        <w:pStyle w:val="5"/>
        <w:widowControl/>
        <w:spacing w:beforeAutospacing="0" w:afterAutospacing="0" w:line="560" w:lineRule="exact"/>
        <w:ind w:firstLine="645"/>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1．基本支出预算</w:t>
      </w:r>
    </w:p>
    <w:p>
      <w:pPr>
        <w:pStyle w:val="5"/>
        <w:widowControl/>
        <w:spacing w:beforeAutospacing="0" w:afterAutospacing="0" w:line="560" w:lineRule="exact"/>
        <w:ind w:firstLine="645"/>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基本支出预算</w:t>
      </w:r>
      <w:r>
        <w:rPr>
          <w:rFonts w:hint="eastAsia" w:ascii="仿宋_GB2312" w:hAnsi="仿宋_GB2312" w:eastAsia="仿宋_GB2312" w:cs="仿宋_GB2312"/>
          <w:sz w:val="32"/>
          <w:szCs w:val="32"/>
          <w:shd w:val="clear" w:color="auto" w:fill="FFFFFF"/>
          <w:lang w:val="en-US" w:eastAsia="zh-CN"/>
        </w:rPr>
        <w:t>584.07</w:t>
      </w:r>
      <w:r>
        <w:rPr>
          <w:rFonts w:hint="eastAsia" w:ascii="仿宋_GB2312" w:hAnsi="仿宋_GB2312" w:eastAsia="仿宋_GB2312" w:cs="仿宋_GB2312"/>
          <w:sz w:val="32"/>
          <w:szCs w:val="32"/>
          <w:shd w:val="clear" w:color="auto" w:fill="FFFFFF"/>
        </w:rPr>
        <w:t>万元，占支出总预算</w:t>
      </w:r>
      <w:r>
        <w:rPr>
          <w:rFonts w:hint="eastAsia" w:ascii="仿宋_GB2312" w:hAnsi="仿宋_GB2312" w:eastAsia="仿宋_GB2312" w:cs="仿宋_GB2312"/>
          <w:sz w:val="32"/>
          <w:szCs w:val="32"/>
          <w:shd w:val="clear" w:color="auto" w:fill="FFFFFF"/>
          <w:lang w:val="en-US" w:eastAsia="zh-CN"/>
        </w:rPr>
        <w:t>82.80</w:t>
      </w:r>
      <w:r>
        <w:rPr>
          <w:rFonts w:hint="eastAsia" w:ascii="仿宋_GB2312" w:hAnsi="仿宋_GB2312" w:eastAsia="仿宋_GB2312" w:cs="仿宋_GB2312"/>
          <w:sz w:val="32"/>
          <w:szCs w:val="32"/>
          <w:shd w:val="clear" w:color="auto" w:fill="FFFFFF"/>
        </w:rPr>
        <w:t>％，同比增加</w:t>
      </w:r>
      <w:r>
        <w:rPr>
          <w:rFonts w:hint="eastAsia" w:ascii="仿宋_GB2312" w:hAnsi="仿宋_GB2312" w:eastAsia="仿宋_GB2312" w:cs="仿宋_GB2312"/>
          <w:sz w:val="32"/>
          <w:szCs w:val="32"/>
          <w:shd w:val="clear" w:color="auto" w:fill="FFFFFF"/>
          <w:lang w:val="en-US" w:eastAsia="zh-CN"/>
        </w:rPr>
        <w:t>22.77</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4.06</w:t>
      </w:r>
      <w:r>
        <w:rPr>
          <w:rFonts w:hint="eastAsia" w:ascii="仿宋_GB2312" w:hAnsi="仿宋_GB2312" w:eastAsia="仿宋_GB2312" w:cs="仿宋_GB2312"/>
          <w:sz w:val="32"/>
          <w:szCs w:val="32"/>
          <w:shd w:val="clear" w:color="auto" w:fill="FFFFFF"/>
        </w:rPr>
        <w:t>％。其中：</w:t>
      </w:r>
    </w:p>
    <w:p>
      <w:pPr>
        <w:pStyle w:val="5"/>
        <w:widowControl/>
        <w:spacing w:beforeAutospacing="0" w:afterAutospacing="0" w:line="560" w:lineRule="exact"/>
        <w:ind w:firstLine="645"/>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人员经费预算</w:t>
      </w:r>
      <w:r>
        <w:rPr>
          <w:rFonts w:hint="eastAsia" w:ascii="仿宋_GB2312" w:hAnsi="仿宋_GB2312" w:eastAsia="仿宋_GB2312" w:cs="仿宋_GB2312"/>
          <w:sz w:val="32"/>
          <w:szCs w:val="32"/>
          <w:shd w:val="clear" w:color="auto" w:fill="FFFFFF"/>
          <w:lang w:val="en-US" w:eastAsia="zh-CN"/>
        </w:rPr>
        <w:t>493.97万元，</w:t>
      </w:r>
      <w:r>
        <w:rPr>
          <w:rFonts w:hint="eastAsia" w:ascii="仿宋_GB2312" w:hAnsi="仿宋_GB2312" w:eastAsia="仿宋_GB2312" w:cs="仿宋_GB2312"/>
          <w:sz w:val="32"/>
          <w:szCs w:val="32"/>
          <w:shd w:val="clear" w:color="auto" w:fill="FFFFFF"/>
        </w:rPr>
        <w:t>占基本支出预算</w:t>
      </w:r>
      <w:r>
        <w:rPr>
          <w:rFonts w:hint="eastAsia" w:ascii="仿宋_GB2312" w:hAnsi="仿宋_GB2312" w:eastAsia="仿宋_GB2312" w:cs="仿宋_GB2312"/>
          <w:sz w:val="32"/>
          <w:szCs w:val="32"/>
          <w:shd w:val="clear" w:color="auto" w:fill="FFFFFF"/>
          <w:lang w:val="en-US" w:eastAsia="zh-CN"/>
        </w:rPr>
        <w:t>84.57</w:t>
      </w:r>
      <w:r>
        <w:rPr>
          <w:rFonts w:hint="eastAsia" w:ascii="仿宋_GB2312" w:hAnsi="仿宋_GB2312" w:eastAsia="仿宋_GB2312" w:cs="仿宋_GB2312"/>
          <w:sz w:val="32"/>
          <w:szCs w:val="32"/>
          <w:shd w:val="clear" w:color="auto" w:fill="FFFFFF"/>
        </w:rPr>
        <w:t>％，同比增加</w:t>
      </w:r>
      <w:r>
        <w:rPr>
          <w:rFonts w:hint="eastAsia" w:ascii="仿宋_GB2312" w:hAnsi="仿宋_GB2312" w:eastAsia="仿宋_GB2312" w:cs="仿宋_GB2312"/>
          <w:sz w:val="32"/>
          <w:szCs w:val="32"/>
          <w:shd w:val="clear" w:color="auto" w:fill="FFFFFF"/>
          <w:lang w:val="en-US" w:eastAsia="zh-CN"/>
        </w:rPr>
        <w:t>26</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5.56</w:t>
      </w:r>
      <w:r>
        <w:rPr>
          <w:rFonts w:hint="eastAsia" w:ascii="仿宋_GB2312" w:hAnsi="仿宋_GB2312" w:eastAsia="仿宋_GB2312" w:cs="仿宋_GB2312"/>
          <w:sz w:val="32"/>
          <w:szCs w:val="32"/>
          <w:shd w:val="clear" w:color="auto" w:fill="FFFFFF"/>
        </w:rPr>
        <w:t>％。其中：</w:t>
      </w:r>
    </w:p>
    <w:p>
      <w:pPr>
        <w:pStyle w:val="5"/>
        <w:widowControl/>
        <w:spacing w:beforeAutospacing="0" w:afterAutospacing="0" w:line="560" w:lineRule="exact"/>
        <w:ind w:firstLine="645"/>
        <w:jc w:val="both"/>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工资福利支出预算</w:t>
      </w:r>
      <w:r>
        <w:rPr>
          <w:rFonts w:hint="eastAsia" w:ascii="仿宋_GB2312" w:hAnsi="仿宋_GB2312" w:eastAsia="仿宋_GB2312" w:cs="仿宋_GB2312"/>
          <w:sz w:val="32"/>
          <w:szCs w:val="32"/>
          <w:shd w:val="clear" w:color="auto" w:fill="FFFFFF"/>
          <w:lang w:val="en-US" w:eastAsia="zh-CN"/>
        </w:rPr>
        <w:t>471.64万元，</w:t>
      </w:r>
      <w:r>
        <w:rPr>
          <w:rFonts w:hint="eastAsia" w:ascii="仿宋_GB2312" w:hAnsi="仿宋_GB2312" w:eastAsia="仿宋_GB2312" w:cs="仿宋_GB2312"/>
          <w:sz w:val="32"/>
          <w:szCs w:val="32"/>
          <w:shd w:val="clear" w:color="auto" w:fill="FFFFFF"/>
        </w:rPr>
        <w:t>446.63万元，占基本支出预算</w:t>
      </w:r>
      <w:r>
        <w:rPr>
          <w:rFonts w:hint="eastAsia" w:ascii="仿宋_GB2312" w:hAnsi="仿宋_GB2312" w:eastAsia="仿宋_GB2312" w:cs="仿宋_GB2312"/>
          <w:sz w:val="32"/>
          <w:szCs w:val="32"/>
          <w:shd w:val="clear" w:color="auto" w:fill="FFFFFF"/>
          <w:lang w:val="en-US" w:eastAsia="zh-CN"/>
        </w:rPr>
        <w:t>76.47</w:t>
      </w:r>
      <w:r>
        <w:rPr>
          <w:rFonts w:hint="eastAsia" w:ascii="仿宋_GB2312" w:hAnsi="仿宋_GB2312" w:eastAsia="仿宋_GB2312" w:cs="仿宋_GB2312"/>
          <w:sz w:val="32"/>
          <w:szCs w:val="32"/>
          <w:shd w:val="clear" w:color="auto" w:fill="FFFFFF"/>
        </w:rPr>
        <w:t>％，同比增加</w:t>
      </w:r>
      <w:r>
        <w:rPr>
          <w:rFonts w:hint="eastAsia" w:ascii="仿宋_GB2312" w:hAnsi="仿宋_GB2312" w:eastAsia="仿宋_GB2312" w:cs="仿宋_GB2312"/>
          <w:sz w:val="32"/>
          <w:szCs w:val="32"/>
          <w:shd w:val="clear" w:color="auto" w:fill="FFFFFF"/>
          <w:lang w:val="en-US" w:eastAsia="zh-CN"/>
        </w:rPr>
        <w:t>25.01</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5.60</w:t>
      </w:r>
      <w:r>
        <w:rPr>
          <w:rFonts w:hint="eastAsia" w:ascii="仿宋_GB2312" w:hAnsi="仿宋_GB2312" w:eastAsia="仿宋_GB2312" w:cs="仿宋_GB2312"/>
          <w:sz w:val="32"/>
          <w:szCs w:val="32"/>
          <w:shd w:val="clear" w:color="auto" w:fill="FFFFFF"/>
        </w:rPr>
        <w:t>％。支出增加的主要原因：财政供养人员的职务、职级的变动，工资支出增加</w:t>
      </w:r>
      <w:r>
        <w:rPr>
          <w:rFonts w:hint="eastAsia" w:ascii="仿宋_GB2312" w:hAnsi="仿宋_GB2312" w:eastAsia="仿宋_GB2312" w:cs="仿宋_GB2312"/>
          <w:sz w:val="32"/>
          <w:szCs w:val="32"/>
          <w:shd w:val="clear" w:color="auto" w:fill="FFFFFF"/>
          <w:lang w:eastAsia="zh-CN"/>
        </w:rPr>
        <w:t>。</w:t>
      </w:r>
    </w:p>
    <w:p>
      <w:pPr>
        <w:pStyle w:val="5"/>
        <w:widowControl/>
        <w:spacing w:beforeAutospacing="0" w:afterAutospacing="0" w:line="560" w:lineRule="exact"/>
        <w:ind w:firstLine="645"/>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对个人和家庭的补助预算</w:t>
      </w:r>
      <w:r>
        <w:rPr>
          <w:rFonts w:hint="eastAsia" w:ascii="仿宋_GB2312" w:hAnsi="仿宋_GB2312" w:eastAsia="仿宋_GB2312" w:cs="仿宋_GB2312"/>
          <w:sz w:val="32"/>
          <w:szCs w:val="32"/>
          <w:shd w:val="clear" w:color="auto" w:fill="FFFFFF"/>
          <w:lang w:val="en-US" w:eastAsia="zh-CN"/>
        </w:rPr>
        <w:t>22.33万元，</w:t>
      </w:r>
      <w:r>
        <w:rPr>
          <w:rFonts w:hint="eastAsia" w:ascii="仿宋_GB2312" w:hAnsi="仿宋_GB2312" w:eastAsia="仿宋_GB2312" w:cs="仿宋_GB2312"/>
          <w:sz w:val="32"/>
          <w:szCs w:val="32"/>
          <w:shd w:val="clear" w:color="auto" w:fill="FFFFFF"/>
        </w:rPr>
        <w:t>占基本支出预算</w:t>
      </w:r>
      <w:r>
        <w:rPr>
          <w:rFonts w:hint="eastAsia" w:ascii="仿宋_GB2312" w:hAnsi="仿宋_GB2312" w:eastAsia="仿宋_GB2312" w:cs="仿宋_GB2312"/>
          <w:sz w:val="32"/>
          <w:szCs w:val="32"/>
          <w:shd w:val="clear" w:color="auto" w:fill="FFFFFF"/>
          <w:lang w:val="en-US" w:eastAsia="zh-CN"/>
        </w:rPr>
        <w:t>3.82</w:t>
      </w:r>
      <w:r>
        <w:rPr>
          <w:rFonts w:hint="eastAsia" w:ascii="仿宋_GB2312" w:hAnsi="仿宋_GB2312" w:eastAsia="仿宋_GB2312" w:cs="仿宋_GB2312"/>
          <w:sz w:val="32"/>
          <w:szCs w:val="32"/>
          <w:shd w:val="clear" w:color="auto" w:fill="FFFFFF"/>
        </w:rPr>
        <w:t>％，同比增加</w:t>
      </w:r>
      <w:r>
        <w:rPr>
          <w:rFonts w:hint="eastAsia" w:ascii="仿宋_GB2312" w:hAnsi="仿宋_GB2312" w:eastAsia="仿宋_GB2312" w:cs="仿宋_GB2312"/>
          <w:sz w:val="32"/>
          <w:szCs w:val="32"/>
          <w:shd w:val="clear" w:color="auto" w:fill="FFFFFF"/>
          <w:lang w:val="en-US" w:eastAsia="zh-CN"/>
        </w:rPr>
        <w:t>0.99</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4.64</w:t>
      </w:r>
      <w:r>
        <w:rPr>
          <w:rFonts w:hint="eastAsia" w:ascii="仿宋_GB2312" w:hAnsi="仿宋_GB2312" w:eastAsia="仿宋_GB2312" w:cs="仿宋_GB2312"/>
          <w:sz w:val="32"/>
          <w:szCs w:val="32"/>
          <w:shd w:val="clear" w:color="auto" w:fill="FFFFFF"/>
        </w:rPr>
        <w:t>％。支出增加的主要原因：</w:t>
      </w:r>
      <w:r>
        <w:rPr>
          <w:rFonts w:hint="eastAsia" w:ascii="仿宋_GB2312" w:hAnsi="仿宋_GB2312" w:eastAsia="仿宋_GB2312" w:cs="仿宋_GB2312"/>
          <w:sz w:val="32"/>
          <w:szCs w:val="32"/>
          <w:shd w:val="clear" w:color="auto" w:fill="FFFFFF"/>
          <w:lang w:val="en-US" w:eastAsia="zh-CN"/>
        </w:rPr>
        <w:t>工资总额增加，退休人员的医疗补助费用等费用也随着增加</w:t>
      </w:r>
      <w:r>
        <w:rPr>
          <w:rFonts w:hint="eastAsia" w:ascii="仿宋_GB2312" w:hAnsi="仿宋_GB2312" w:eastAsia="仿宋_GB2312" w:cs="仿宋_GB2312"/>
          <w:sz w:val="32"/>
          <w:szCs w:val="32"/>
          <w:shd w:val="clear" w:color="auto" w:fill="FFFFFF"/>
        </w:rPr>
        <w:t>。</w:t>
      </w:r>
    </w:p>
    <w:p>
      <w:pPr>
        <w:pStyle w:val="5"/>
        <w:widowControl/>
        <w:spacing w:beforeAutospacing="0" w:afterAutospacing="0" w:line="560" w:lineRule="exact"/>
        <w:ind w:firstLine="645"/>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公用经费（商品和服务支出）预算</w:t>
      </w:r>
      <w:r>
        <w:rPr>
          <w:rFonts w:hint="eastAsia" w:ascii="仿宋_GB2312" w:hAnsi="仿宋_GB2312" w:eastAsia="仿宋_GB2312" w:cs="仿宋_GB2312"/>
          <w:sz w:val="32"/>
          <w:szCs w:val="32"/>
          <w:shd w:val="clear" w:color="auto" w:fill="FFFFFF"/>
          <w:lang w:val="en-US" w:eastAsia="zh-CN"/>
        </w:rPr>
        <w:t>90.10万元，</w:t>
      </w:r>
      <w:r>
        <w:rPr>
          <w:rFonts w:hint="eastAsia" w:ascii="仿宋_GB2312" w:hAnsi="仿宋_GB2312" w:eastAsia="仿宋_GB2312" w:cs="仿宋_GB2312"/>
          <w:sz w:val="32"/>
          <w:szCs w:val="32"/>
          <w:shd w:val="clear" w:color="auto" w:fill="FFFFFF"/>
        </w:rPr>
        <w:t>占基本支出预算</w:t>
      </w:r>
      <w:r>
        <w:rPr>
          <w:rFonts w:hint="eastAsia" w:ascii="仿宋_GB2312" w:hAnsi="仿宋_GB2312" w:eastAsia="仿宋_GB2312" w:cs="仿宋_GB2312"/>
          <w:sz w:val="32"/>
          <w:szCs w:val="32"/>
          <w:shd w:val="clear" w:color="auto" w:fill="FFFFFF"/>
          <w:lang w:val="en-US" w:eastAsia="zh-CN"/>
        </w:rPr>
        <w:t>15.43</w:t>
      </w:r>
      <w:r>
        <w:rPr>
          <w:rFonts w:hint="eastAsia" w:ascii="仿宋_GB2312" w:hAnsi="仿宋_GB2312" w:eastAsia="仿宋_GB2312" w:cs="仿宋_GB2312"/>
          <w:sz w:val="32"/>
          <w:szCs w:val="32"/>
          <w:shd w:val="clear" w:color="auto" w:fill="FFFFFF"/>
        </w:rPr>
        <w:t>％，同比</w:t>
      </w:r>
      <w:r>
        <w:rPr>
          <w:rFonts w:hint="eastAsia" w:ascii="仿宋_GB2312" w:hAnsi="仿宋_GB2312" w:eastAsia="仿宋_GB2312" w:cs="仿宋_GB2312"/>
          <w:sz w:val="32"/>
          <w:szCs w:val="32"/>
          <w:shd w:val="clear" w:color="auto" w:fill="FFFFFF"/>
          <w:lang w:val="en-US" w:eastAsia="zh-CN"/>
        </w:rPr>
        <w:t>减少3.23</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sz w:val="32"/>
          <w:szCs w:val="32"/>
          <w:shd w:val="clear" w:color="auto" w:fill="FFFFFF"/>
          <w:lang w:val="en-US" w:eastAsia="zh-CN"/>
        </w:rPr>
        <w:t>降低了3.46</w:t>
      </w:r>
      <w:r>
        <w:rPr>
          <w:rFonts w:hint="eastAsia" w:ascii="仿宋_GB2312" w:hAnsi="仿宋_GB2312" w:eastAsia="仿宋_GB2312" w:cs="仿宋_GB2312"/>
          <w:sz w:val="32"/>
          <w:szCs w:val="32"/>
          <w:shd w:val="clear" w:color="auto" w:fill="FFFFFF"/>
        </w:rPr>
        <w:t>％。支出</w:t>
      </w:r>
      <w:r>
        <w:rPr>
          <w:rFonts w:hint="eastAsia" w:ascii="仿宋_GB2312" w:hAnsi="仿宋_GB2312" w:eastAsia="仿宋_GB2312" w:cs="仿宋_GB2312"/>
          <w:sz w:val="32"/>
          <w:szCs w:val="32"/>
          <w:shd w:val="clear" w:color="auto" w:fill="FFFFFF"/>
          <w:lang w:val="en-US" w:eastAsia="zh-CN"/>
        </w:rPr>
        <w:t>减少</w:t>
      </w:r>
      <w:r>
        <w:rPr>
          <w:rFonts w:hint="eastAsia" w:ascii="仿宋_GB2312" w:hAnsi="仿宋_GB2312" w:eastAsia="仿宋_GB2312" w:cs="仿宋_GB2312"/>
          <w:sz w:val="32"/>
          <w:szCs w:val="32"/>
          <w:shd w:val="clear" w:color="auto" w:fill="FFFFFF"/>
        </w:rPr>
        <w:t>的主要原因：</w:t>
      </w:r>
      <w:r>
        <w:rPr>
          <w:rFonts w:hint="eastAsia" w:ascii="仿宋_GB2312" w:hAnsi="仿宋_GB2312" w:eastAsia="仿宋_GB2312" w:cs="仿宋_GB2312"/>
          <w:sz w:val="32"/>
          <w:szCs w:val="32"/>
          <w:shd w:val="clear" w:color="auto" w:fill="FFFFFF"/>
          <w:lang w:val="en-US" w:eastAsia="zh-CN"/>
        </w:rPr>
        <w:t>2025年会议费、公务接待费等科目预算金额安排减少。</w:t>
      </w:r>
    </w:p>
    <w:p>
      <w:pPr>
        <w:pStyle w:val="5"/>
        <w:widowControl/>
        <w:spacing w:beforeAutospacing="0" w:afterAutospacing="0" w:line="560" w:lineRule="exact"/>
        <w:ind w:firstLine="645"/>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2.项目支出预算</w:t>
      </w:r>
    </w:p>
    <w:p>
      <w:pPr>
        <w:pStyle w:val="5"/>
        <w:widowControl/>
        <w:spacing w:beforeAutospacing="0" w:afterAutospacing="0" w:line="560" w:lineRule="exact"/>
        <w:ind w:firstLine="645"/>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项目支出预算</w:t>
      </w:r>
      <w:r>
        <w:rPr>
          <w:rFonts w:hint="eastAsia" w:ascii="仿宋_GB2312" w:hAnsi="仿宋_GB2312" w:eastAsia="仿宋_GB2312" w:cs="仿宋_GB2312"/>
          <w:sz w:val="32"/>
          <w:szCs w:val="32"/>
          <w:shd w:val="clear" w:color="auto" w:fill="FFFFFF"/>
          <w:lang w:val="en-US" w:eastAsia="zh-CN"/>
        </w:rPr>
        <w:t>121.31万元，</w:t>
      </w:r>
      <w:r>
        <w:rPr>
          <w:rFonts w:hint="eastAsia" w:ascii="仿宋_GB2312" w:hAnsi="仿宋_GB2312" w:eastAsia="仿宋_GB2312" w:cs="仿宋_GB2312"/>
          <w:sz w:val="32"/>
          <w:szCs w:val="32"/>
          <w:shd w:val="clear" w:color="auto" w:fill="FFFFFF"/>
        </w:rPr>
        <w:t>占支出总预算</w:t>
      </w:r>
      <w:r>
        <w:rPr>
          <w:rFonts w:hint="eastAsia" w:ascii="仿宋_GB2312" w:hAnsi="仿宋_GB2312" w:eastAsia="仿宋_GB2312" w:cs="仿宋_GB2312"/>
          <w:sz w:val="32"/>
          <w:szCs w:val="32"/>
          <w:shd w:val="clear" w:color="auto" w:fill="FFFFFF"/>
          <w:lang w:val="en-US" w:eastAsia="zh-CN"/>
        </w:rPr>
        <w:t>17.20</w:t>
      </w:r>
      <w:r>
        <w:rPr>
          <w:rFonts w:hint="eastAsia" w:ascii="仿宋_GB2312" w:hAnsi="仿宋_GB2312" w:eastAsia="仿宋_GB2312" w:cs="仿宋_GB2312"/>
          <w:sz w:val="32"/>
          <w:szCs w:val="32"/>
          <w:shd w:val="clear" w:color="auto" w:fill="FFFFFF"/>
        </w:rPr>
        <w:t>％，同比减少</w:t>
      </w:r>
      <w:r>
        <w:rPr>
          <w:rFonts w:hint="eastAsia" w:ascii="仿宋_GB2312" w:hAnsi="仿宋_GB2312" w:eastAsia="仿宋_GB2312" w:cs="仿宋_GB2312"/>
          <w:sz w:val="32"/>
          <w:szCs w:val="32"/>
          <w:shd w:val="clear" w:color="auto" w:fill="FFFFFF"/>
          <w:lang w:val="en-US" w:eastAsia="zh-CN"/>
        </w:rPr>
        <w:t>4.37</w:t>
      </w:r>
      <w:r>
        <w:rPr>
          <w:rFonts w:hint="eastAsia" w:ascii="仿宋_GB2312" w:hAnsi="仿宋_GB2312" w:eastAsia="仿宋_GB2312" w:cs="仿宋_GB2312"/>
          <w:sz w:val="32"/>
          <w:szCs w:val="32"/>
          <w:shd w:val="clear" w:color="auto" w:fill="FFFFFF"/>
        </w:rPr>
        <w:t>万元，下降</w:t>
      </w:r>
      <w:r>
        <w:rPr>
          <w:rFonts w:hint="eastAsia" w:ascii="仿宋_GB2312" w:hAnsi="仿宋_GB2312" w:eastAsia="仿宋_GB2312" w:cs="仿宋_GB2312"/>
          <w:sz w:val="32"/>
          <w:szCs w:val="32"/>
          <w:shd w:val="clear" w:color="auto" w:fill="FFFFFF"/>
          <w:lang w:val="en-US" w:eastAsia="zh-CN"/>
        </w:rPr>
        <w:t>3.48</w:t>
      </w:r>
      <w:r>
        <w:rPr>
          <w:rFonts w:hint="eastAsia" w:ascii="仿宋_GB2312" w:hAnsi="仿宋_GB2312" w:eastAsia="仿宋_GB2312" w:cs="仿宋_GB2312"/>
          <w:sz w:val="32"/>
          <w:szCs w:val="32"/>
          <w:shd w:val="clear" w:color="auto" w:fill="FFFFFF"/>
        </w:rPr>
        <w:t>％。根据本单位实际情况，202</w:t>
      </w:r>
      <w:r>
        <w:rPr>
          <w:rFonts w:hint="eastAsia" w:ascii="仿宋_GB2312" w:hAnsi="仿宋_GB2312" w:eastAsia="仿宋_GB2312" w:cs="仿宋_GB2312"/>
          <w:sz w:val="32"/>
          <w:szCs w:val="32"/>
          <w:shd w:val="clear" w:color="auto" w:fill="FFFFFF"/>
          <w:lang w:val="en-US" w:eastAsia="zh-CN"/>
        </w:rPr>
        <w:t>5</w:t>
      </w:r>
      <w:r>
        <w:rPr>
          <w:rFonts w:hint="eastAsia" w:ascii="仿宋_GB2312" w:hAnsi="仿宋_GB2312" w:eastAsia="仿宋_GB2312" w:cs="仿宋_GB2312"/>
          <w:sz w:val="32"/>
          <w:szCs w:val="32"/>
          <w:shd w:val="clear" w:color="auto" w:fill="FFFFFF"/>
        </w:rPr>
        <w:t>年项目经费中</w:t>
      </w:r>
      <w:r>
        <w:rPr>
          <w:rFonts w:hint="eastAsia" w:ascii="仿宋_GB2312" w:hAnsi="仿宋_GB2312" w:eastAsia="仿宋_GB2312" w:cs="仿宋_GB2312"/>
          <w:sz w:val="32"/>
          <w:szCs w:val="32"/>
          <w:shd w:val="clear" w:color="auto" w:fill="FFFFFF"/>
          <w:lang w:val="en-US" w:eastAsia="zh-CN"/>
        </w:rPr>
        <w:t>减少了</w:t>
      </w:r>
      <w:r>
        <w:rPr>
          <w:rFonts w:hint="eastAsia" w:ascii="仿宋_GB2312" w:hAnsi="仿宋_GB2312" w:eastAsia="仿宋_GB2312" w:cs="仿宋_GB2312"/>
          <w:sz w:val="32"/>
          <w:szCs w:val="32"/>
          <w:shd w:val="clear" w:color="auto" w:fill="FFFFFF"/>
        </w:rPr>
        <w:t>后勤运行保障</w:t>
      </w:r>
      <w:r>
        <w:rPr>
          <w:rFonts w:hint="eastAsia" w:ascii="仿宋_GB2312" w:hAnsi="仿宋_GB2312" w:eastAsia="仿宋_GB2312" w:cs="仿宋_GB2312"/>
          <w:sz w:val="32"/>
          <w:szCs w:val="32"/>
          <w:shd w:val="clear" w:color="auto" w:fill="FFFFFF"/>
          <w:lang w:val="en-US" w:eastAsia="zh-CN"/>
        </w:rPr>
        <w:t>项目</w:t>
      </w:r>
      <w:r>
        <w:rPr>
          <w:rFonts w:hint="eastAsia" w:ascii="仿宋_GB2312" w:hAnsi="仿宋_GB2312" w:eastAsia="仿宋_GB2312" w:cs="仿宋_GB2312"/>
          <w:sz w:val="32"/>
          <w:szCs w:val="32"/>
          <w:shd w:val="clear" w:color="auto" w:fill="FFFFFF"/>
        </w:rPr>
        <w:t>经费</w:t>
      </w:r>
      <w:r>
        <w:rPr>
          <w:rFonts w:hint="eastAsia" w:ascii="仿宋_GB2312" w:hAnsi="仿宋_GB2312" w:eastAsia="仿宋_GB2312" w:cs="仿宋_GB2312"/>
          <w:sz w:val="32"/>
          <w:szCs w:val="32"/>
          <w:shd w:val="clear" w:color="auto" w:fill="FFFFFF"/>
          <w:lang w:val="en-US" w:eastAsia="zh-CN"/>
        </w:rPr>
        <w:t>的安排，较</w:t>
      </w:r>
      <w:r>
        <w:rPr>
          <w:rFonts w:hint="eastAsia" w:ascii="仿宋_GB2312" w:hAnsi="仿宋_GB2312" w:eastAsia="仿宋_GB2312" w:cs="仿宋_GB2312"/>
          <w:sz w:val="32"/>
          <w:szCs w:val="32"/>
          <w:shd w:val="clear" w:color="auto" w:fill="FFFFFF"/>
        </w:rPr>
        <w:t>202</w:t>
      </w:r>
      <w:r>
        <w:rPr>
          <w:rFonts w:hint="eastAsia" w:ascii="仿宋_GB2312" w:hAnsi="仿宋_GB2312" w:eastAsia="仿宋_GB2312" w:cs="仿宋_GB2312"/>
          <w:sz w:val="32"/>
          <w:szCs w:val="32"/>
          <w:shd w:val="clear" w:color="auto" w:fill="FFFFFF"/>
          <w:lang w:val="en-US" w:eastAsia="zh-CN"/>
        </w:rPr>
        <w:t>4</w:t>
      </w:r>
      <w:r>
        <w:rPr>
          <w:rFonts w:hint="eastAsia" w:ascii="仿宋_GB2312" w:hAnsi="仿宋_GB2312" w:eastAsia="仿宋_GB2312" w:cs="仿宋_GB2312"/>
          <w:sz w:val="32"/>
          <w:szCs w:val="32"/>
          <w:shd w:val="clear" w:color="auto" w:fill="FFFFFF"/>
        </w:rPr>
        <w:t>年减少</w:t>
      </w:r>
      <w:r>
        <w:rPr>
          <w:rFonts w:hint="eastAsia" w:ascii="仿宋_GB2312" w:hAnsi="仿宋_GB2312" w:eastAsia="仿宋_GB2312" w:cs="仿宋_GB2312"/>
          <w:sz w:val="32"/>
          <w:szCs w:val="32"/>
          <w:shd w:val="clear" w:color="auto" w:fill="FFFFFF"/>
          <w:lang w:val="en-US" w:eastAsia="zh-CN"/>
        </w:rPr>
        <w:t>5.44</w:t>
      </w:r>
      <w:r>
        <w:rPr>
          <w:rFonts w:hint="eastAsia" w:ascii="仿宋_GB2312" w:hAnsi="仿宋_GB2312" w:eastAsia="仿宋_GB2312" w:cs="仿宋_GB2312"/>
          <w:sz w:val="32"/>
          <w:szCs w:val="32"/>
          <w:shd w:val="clear" w:color="auto" w:fill="FFFFFF"/>
        </w:rPr>
        <w:t>万元。</w:t>
      </w:r>
    </w:p>
    <w:p>
      <w:pPr>
        <w:pStyle w:val="5"/>
        <w:widowControl/>
        <w:spacing w:beforeAutospacing="0" w:afterAutospacing="0" w:line="560" w:lineRule="exact"/>
        <w:ind w:firstLine="645"/>
        <w:jc w:val="both"/>
      </w:pPr>
      <w:r>
        <w:rPr>
          <w:rFonts w:hint="eastAsia" w:ascii="黑体" w:hAnsi="宋体" w:eastAsia="黑体" w:cs="黑体"/>
          <w:sz w:val="31"/>
          <w:szCs w:val="31"/>
          <w:shd w:val="clear" w:color="auto" w:fill="FFFFFF"/>
          <w:lang w:eastAsia="zh-CN"/>
        </w:rPr>
        <w:t>四</w:t>
      </w:r>
      <w:r>
        <w:rPr>
          <w:rFonts w:hint="eastAsia" w:ascii="黑体" w:hAnsi="宋体" w:eastAsia="黑体" w:cs="黑体"/>
          <w:sz w:val="31"/>
          <w:szCs w:val="31"/>
          <w:shd w:val="clear" w:color="auto" w:fill="FFFFFF"/>
        </w:rPr>
        <w:t>、政府性基金预算</w:t>
      </w:r>
      <w:r>
        <w:rPr>
          <w:rFonts w:hint="eastAsia" w:ascii="黑体" w:hAnsi="宋体" w:eastAsia="黑体" w:cs="黑体"/>
          <w:sz w:val="31"/>
          <w:szCs w:val="31"/>
          <w:shd w:val="clear" w:color="auto" w:fill="FFFFFF"/>
          <w:lang w:eastAsia="zh-CN"/>
        </w:rPr>
        <w:t>支出</w:t>
      </w:r>
      <w:r>
        <w:rPr>
          <w:rFonts w:hint="eastAsia" w:ascii="黑体" w:hAnsi="宋体" w:eastAsia="黑体" w:cs="黑体"/>
          <w:sz w:val="31"/>
          <w:szCs w:val="31"/>
          <w:shd w:val="clear" w:color="auto" w:fill="FFFFFF"/>
        </w:rPr>
        <w:t>情况说明</w:t>
      </w:r>
    </w:p>
    <w:p>
      <w:pPr>
        <w:pStyle w:val="5"/>
        <w:widowControl/>
        <w:spacing w:beforeAutospacing="0" w:afterAutospacing="0" w:line="560" w:lineRule="exact"/>
        <w:ind w:firstLine="645"/>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我单位无政府性基金预算收支。</w:t>
      </w:r>
    </w:p>
    <w:p>
      <w:pPr>
        <w:pStyle w:val="5"/>
        <w:widowControl/>
        <w:spacing w:beforeAutospacing="0" w:afterAutospacing="0" w:line="560" w:lineRule="exact"/>
        <w:ind w:firstLine="645"/>
        <w:jc w:val="both"/>
        <w:rPr>
          <w:rFonts w:ascii="黑体" w:hAnsi="黑体" w:eastAsia="黑体" w:cs="黑体"/>
          <w:sz w:val="31"/>
          <w:szCs w:val="31"/>
          <w:shd w:val="clear" w:color="auto" w:fill="FFFFFF"/>
        </w:rPr>
      </w:pPr>
      <w:r>
        <w:rPr>
          <w:rFonts w:hint="eastAsia" w:ascii="黑体" w:hAnsi="黑体" w:eastAsia="黑体" w:cs="黑体"/>
          <w:sz w:val="31"/>
          <w:szCs w:val="31"/>
          <w:shd w:val="clear" w:color="auto" w:fill="FFFFFF"/>
          <w:lang w:eastAsia="zh-CN"/>
        </w:rPr>
        <w:t>五</w:t>
      </w:r>
      <w:r>
        <w:rPr>
          <w:rFonts w:hint="eastAsia" w:ascii="黑体" w:hAnsi="黑体" w:eastAsia="黑体" w:cs="黑体"/>
          <w:sz w:val="31"/>
          <w:szCs w:val="31"/>
          <w:shd w:val="clear" w:color="auto" w:fill="FFFFFF"/>
        </w:rPr>
        <w:t>、国有资本经营预算支出情况说明</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w:t>
      </w:r>
      <w:r>
        <w:rPr>
          <w:rFonts w:hint="eastAsia" w:ascii="仿宋_GB2312" w:hAnsi="仿宋_GB2312" w:eastAsia="仿宋_GB2312" w:cs="仿宋_GB2312"/>
          <w:sz w:val="32"/>
          <w:szCs w:val="32"/>
          <w:lang w:eastAsia="zh-CN"/>
        </w:rPr>
        <w:t>2025年</w:t>
      </w:r>
      <w:r>
        <w:rPr>
          <w:rFonts w:hint="eastAsia" w:ascii="仿宋_GB2312" w:hAnsi="仿宋_GB2312" w:eastAsia="仿宋_GB2312" w:cs="仿宋_GB2312"/>
          <w:sz w:val="32"/>
          <w:szCs w:val="32"/>
        </w:rPr>
        <w:t>单位预算无国有资本经营预算。</w:t>
      </w:r>
    </w:p>
    <w:p>
      <w:pPr>
        <w:pStyle w:val="5"/>
        <w:widowControl/>
        <w:spacing w:beforeAutospacing="0" w:afterAutospacing="0" w:line="560" w:lineRule="exact"/>
        <w:ind w:firstLine="645"/>
        <w:jc w:val="both"/>
        <w:rPr>
          <w:rFonts w:ascii="仿宋_GB2312" w:hAnsi="仿宋_GB2312" w:eastAsia="仿宋_GB2312" w:cs="仿宋_GB2312"/>
          <w:b/>
          <w:bCs/>
          <w:sz w:val="32"/>
          <w:szCs w:val="32"/>
          <w:shd w:val="clear" w:color="auto" w:fill="FFFFFF"/>
        </w:rPr>
      </w:pPr>
      <w:r>
        <w:rPr>
          <w:rFonts w:hint="eastAsia" w:ascii="仿宋_GB2312" w:hAnsi="仿宋_GB2312" w:eastAsia="仿宋_GB2312" w:cs="仿宋_GB2312"/>
          <w:b/>
          <w:bCs/>
          <w:sz w:val="32"/>
          <w:szCs w:val="32"/>
          <w:shd w:val="clear" w:color="auto" w:fill="FFFFFF"/>
          <w:lang w:val="en-US" w:eastAsia="zh-CN"/>
        </w:rPr>
        <w:t>六</w:t>
      </w:r>
      <w:r>
        <w:rPr>
          <w:rFonts w:hint="eastAsia" w:ascii="仿宋_GB2312" w:hAnsi="仿宋_GB2312" w:eastAsia="仿宋_GB2312" w:cs="仿宋_GB2312"/>
          <w:b/>
          <w:bCs/>
          <w:sz w:val="32"/>
          <w:szCs w:val="32"/>
          <w:shd w:val="clear" w:color="auto" w:fill="FFFFFF"/>
        </w:rPr>
        <w:t>、一般公共预算“三公”经费情况说明</w:t>
      </w:r>
    </w:p>
    <w:p>
      <w:pPr>
        <w:pStyle w:val="5"/>
        <w:widowControl/>
        <w:spacing w:beforeAutospacing="0" w:afterAutospacing="0" w:line="560" w:lineRule="exact"/>
        <w:ind w:firstLine="645"/>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我单位202</w:t>
      </w:r>
      <w:r>
        <w:rPr>
          <w:rFonts w:hint="eastAsia" w:ascii="仿宋_GB2312" w:hAnsi="仿宋_GB2312" w:eastAsia="仿宋_GB2312" w:cs="仿宋_GB2312"/>
          <w:sz w:val="32"/>
          <w:szCs w:val="32"/>
          <w:shd w:val="clear" w:color="auto" w:fill="FFFFFF"/>
          <w:lang w:val="en-US" w:eastAsia="zh-CN"/>
        </w:rPr>
        <w:t>5</w:t>
      </w:r>
      <w:r>
        <w:rPr>
          <w:rFonts w:hint="eastAsia" w:ascii="仿宋_GB2312" w:hAnsi="仿宋_GB2312" w:eastAsia="仿宋_GB2312" w:cs="仿宋_GB2312"/>
          <w:sz w:val="32"/>
          <w:szCs w:val="32"/>
          <w:shd w:val="clear" w:color="auto" w:fill="FFFFFF"/>
        </w:rPr>
        <w:t>年一般公共预算安排的“三公”</w:t>
      </w:r>
      <w:r>
        <w:rPr>
          <w:rFonts w:hint="eastAsia" w:ascii="仿宋_GB2312" w:hAnsi="仿宋_GB2312" w:eastAsia="仿宋_GB2312" w:cs="仿宋_GB2312"/>
          <w:sz w:val="32"/>
          <w:szCs w:val="32"/>
          <w:shd w:val="clear" w:color="auto" w:fill="FFFFFF"/>
          <w:lang w:val="en-US" w:eastAsia="zh-CN"/>
        </w:rPr>
        <w:t>经费</w:t>
      </w:r>
      <w:r>
        <w:rPr>
          <w:rFonts w:hint="eastAsia" w:ascii="仿宋_GB2312" w:hAnsi="仿宋_GB2312" w:eastAsia="仿宋_GB2312" w:cs="仿宋_GB2312"/>
          <w:sz w:val="32"/>
          <w:szCs w:val="32"/>
          <w:shd w:val="clear" w:color="auto" w:fill="FFFFFF"/>
        </w:rPr>
        <w:t>支出预算</w:t>
      </w:r>
      <w:r>
        <w:rPr>
          <w:rFonts w:hint="eastAsia" w:ascii="仿宋_GB2312" w:hAnsi="仿宋_GB2312" w:eastAsia="仿宋_GB2312" w:cs="仿宋_GB2312"/>
          <w:sz w:val="32"/>
          <w:szCs w:val="32"/>
          <w:shd w:val="clear" w:color="auto" w:fill="FFFFFF"/>
          <w:lang w:val="en-US" w:eastAsia="zh-CN"/>
        </w:rPr>
        <w:t>7.95万元</w:t>
      </w:r>
      <w:r>
        <w:rPr>
          <w:rFonts w:hint="eastAsia" w:ascii="仿宋_GB2312" w:hAnsi="仿宋_GB2312" w:eastAsia="仿宋_GB2312" w:cs="仿宋_GB2312"/>
          <w:sz w:val="32"/>
          <w:szCs w:val="32"/>
          <w:shd w:val="clear" w:color="auto" w:fill="FFFFFF"/>
        </w:rPr>
        <w:t>，</w:t>
      </w:r>
      <w:r>
        <w:rPr>
          <w:rFonts w:hint="eastAsia" w:ascii="仿宋_GB2312" w:hAnsi="微软雅黑" w:eastAsia="仿宋_GB2312" w:cs="仿宋_GB2312"/>
          <w:sz w:val="31"/>
          <w:szCs w:val="31"/>
          <w:shd w:val="clear" w:color="auto" w:fill="FFFFFF"/>
        </w:rPr>
        <w:t>同比减少</w:t>
      </w:r>
      <w:r>
        <w:rPr>
          <w:rFonts w:hint="eastAsia" w:ascii="宋体" w:hAnsi="宋体" w:eastAsia="宋体" w:cs="宋体"/>
          <w:sz w:val="31"/>
          <w:szCs w:val="31"/>
          <w:shd w:val="clear" w:color="auto" w:fill="FFFFFF"/>
          <w:lang w:val="en-US" w:eastAsia="zh-CN"/>
        </w:rPr>
        <w:t>1.72</w:t>
      </w:r>
      <w:r>
        <w:rPr>
          <w:rFonts w:hint="eastAsia" w:ascii="仿宋_GB2312" w:hAnsi="微软雅黑" w:eastAsia="仿宋_GB2312" w:cs="仿宋_GB2312"/>
          <w:sz w:val="31"/>
          <w:szCs w:val="31"/>
          <w:shd w:val="clear" w:color="auto" w:fill="FFFFFF"/>
        </w:rPr>
        <w:t>万元，下降</w:t>
      </w:r>
      <w:r>
        <w:rPr>
          <w:rFonts w:hint="eastAsia" w:ascii="仿宋_GB2312" w:hAnsi="微软雅黑" w:eastAsia="仿宋_GB2312" w:cs="仿宋_GB2312"/>
          <w:sz w:val="31"/>
          <w:szCs w:val="31"/>
          <w:shd w:val="clear" w:color="auto" w:fill="FFFFFF"/>
          <w:lang w:val="en-US" w:eastAsia="zh-CN"/>
        </w:rPr>
        <w:t>了</w:t>
      </w:r>
      <w:r>
        <w:rPr>
          <w:rFonts w:hint="eastAsia" w:ascii="宋体" w:hAnsi="宋体" w:eastAsia="宋体" w:cs="宋体"/>
          <w:sz w:val="31"/>
          <w:szCs w:val="31"/>
          <w:shd w:val="clear" w:color="auto" w:fill="FFFFFF"/>
          <w:lang w:val="en-US" w:eastAsia="zh-CN"/>
        </w:rPr>
        <w:t>17.79</w:t>
      </w:r>
      <w:r>
        <w:rPr>
          <w:rFonts w:hint="eastAsia" w:ascii="仿宋_GB2312" w:hAnsi="微软雅黑" w:eastAsia="仿宋_GB2312" w:cs="仿宋_GB2312"/>
          <w:sz w:val="31"/>
          <w:szCs w:val="31"/>
          <w:shd w:val="clear" w:color="auto" w:fill="FFFFFF"/>
        </w:rPr>
        <w:t>％</w:t>
      </w:r>
      <w:r>
        <w:rPr>
          <w:rFonts w:hint="eastAsia" w:ascii="仿宋_GB2312" w:hAnsi="仿宋_GB2312" w:eastAsia="仿宋_GB2312" w:cs="仿宋_GB2312"/>
          <w:sz w:val="32"/>
          <w:szCs w:val="32"/>
          <w:shd w:val="clear" w:color="auto" w:fill="FFFFFF"/>
        </w:rPr>
        <w:t>。具体如下：</w:t>
      </w:r>
    </w:p>
    <w:p>
      <w:pPr>
        <w:pStyle w:val="5"/>
        <w:widowControl/>
        <w:spacing w:beforeAutospacing="0" w:afterAutospacing="0" w:line="560" w:lineRule="exact"/>
        <w:ind w:firstLine="645"/>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1.因公出国（境）费202</w:t>
      </w:r>
      <w:r>
        <w:rPr>
          <w:rFonts w:hint="eastAsia" w:ascii="仿宋_GB2312" w:hAnsi="仿宋_GB2312" w:eastAsia="仿宋_GB2312" w:cs="仿宋_GB2312"/>
          <w:sz w:val="32"/>
          <w:szCs w:val="32"/>
          <w:shd w:val="clear" w:color="auto" w:fill="FFFFFF"/>
          <w:lang w:val="en-US" w:eastAsia="zh-CN"/>
        </w:rPr>
        <w:t>5</w:t>
      </w:r>
      <w:r>
        <w:rPr>
          <w:rFonts w:hint="eastAsia" w:ascii="仿宋_GB2312" w:hAnsi="仿宋_GB2312" w:eastAsia="仿宋_GB2312" w:cs="仿宋_GB2312"/>
          <w:sz w:val="32"/>
          <w:szCs w:val="32"/>
          <w:shd w:val="clear" w:color="auto" w:fill="FFFFFF"/>
        </w:rPr>
        <w:t>年预算安排0万元，同比增加0万元，</w:t>
      </w:r>
      <w:r>
        <w:rPr>
          <w:rFonts w:hint="eastAsia" w:ascii="仿宋_GB2312" w:hAnsi="仿宋_GB2312" w:eastAsia="仿宋_GB2312" w:cs="仿宋_GB2312"/>
          <w:bCs/>
          <w:sz w:val="32"/>
          <w:szCs w:val="32"/>
        </w:rPr>
        <w:t>与上年持平</w:t>
      </w:r>
      <w:r>
        <w:rPr>
          <w:rFonts w:hint="eastAsia" w:ascii="仿宋_GB2312" w:hAnsi="仿宋_GB2312" w:eastAsia="仿宋_GB2312" w:cs="仿宋_GB2312"/>
          <w:sz w:val="32"/>
          <w:szCs w:val="32"/>
          <w:shd w:val="clear" w:color="auto" w:fill="FFFFFF"/>
        </w:rPr>
        <w:t>。</w:t>
      </w:r>
    </w:p>
    <w:p>
      <w:pPr>
        <w:pStyle w:val="5"/>
        <w:widowControl/>
        <w:spacing w:beforeAutospacing="0" w:afterAutospacing="0" w:line="560" w:lineRule="exact"/>
        <w:ind w:firstLine="645"/>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2.公务接待费202</w:t>
      </w:r>
      <w:r>
        <w:rPr>
          <w:rFonts w:hint="eastAsia" w:ascii="仿宋_GB2312" w:hAnsi="仿宋_GB2312" w:eastAsia="仿宋_GB2312" w:cs="仿宋_GB2312"/>
          <w:sz w:val="32"/>
          <w:szCs w:val="32"/>
          <w:shd w:val="clear" w:color="auto" w:fill="FFFFFF"/>
          <w:lang w:val="en-US" w:eastAsia="zh-CN"/>
        </w:rPr>
        <w:t>5</w:t>
      </w:r>
      <w:r>
        <w:rPr>
          <w:rFonts w:hint="eastAsia" w:ascii="仿宋_GB2312" w:hAnsi="仿宋_GB2312" w:eastAsia="仿宋_GB2312" w:cs="仿宋_GB2312"/>
          <w:sz w:val="32"/>
          <w:szCs w:val="32"/>
          <w:shd w:val="clear" w:color="auto" w:fill="FFFFFF"/>
        </w:rPr>
        <w:t>年预算安排</w:t>
      </w:r>
      <w:r>
        <w:rPr>
          <w:rFonts w:hint="eastAsia" w:ascii="仿宋_GB2312" w:hAnsi="仿宋_GB2312" w:eastAsia="仿宋_GB2312" w:cs="仿宋_GB2312"/>
          <w:sz w:val="32"/>
          <w:szCs w:val="32"/>
          <w:shd w:val="clear" w:color="auto" w:fill="FFFFFF"/>
          <w:lang w:val="en-US" w:eastAsia="zh-CN"/>
        </w:rPr>
        <w:t>0万元，</w:t>
      </w:r>
      <w:r>
        <w:rPr>
          <w:rFonts w:hint="eastAsia" w:ascii="仿宋_GB2312" w:hAnsi="仿宋_GB2312" w:eastAsia="仿宋_GB2312" w:cs="仿宋_GB2312"/>
          <w:sz w:val="32"/>
          <w:szCs w:val="32"/>
          <w:shd w:val="clear" w:color="auto" w:fill="FFFFFF"/>
        </w:rPr>
        <w:t>1.72万元，同比</w:t>
      </w:r>
      <w:r>
        <w:rPr>
          <w:rFonts w:hint="eastAsia" w:ascii="仿宋_GB2312" w:hAnsi="仿宋_GB2312" w:eastAsia="仿宋_GB2312" w:cs="仿宋_GB2312"/>
          <w:sz w:val="32"/>
          <w:szCs w:val="32"/>
          <w:shd w:val="clear" w:color="auto" w:fill="FFFFFF"/>
          <w:lang w:val="en-US" w:eastAsia="zh-CN"/>
        </w:rPr>
        <w:t>减少1.72</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下降了100%，</w:t>
      </w:r>
      <w:r>
        <w:rPr>
          <w:rFonts w:hint="eastAsia" w:ascii="仿宋_GB2312" w:hAnsi="仿宋_GB2312" w:eastAsia="仿宋_GB2312" w:cs="仿宋_GB2312"/>
          <w:b w:val="0"/>
          <w:bCs w:val="0"/>
          <w:sz w:val="32"/>
          <w:szCs w:val="32"/>
          <w:shd w:val="clear" w:color="auto" w:fill="FFFFFF"/>
          <w:lang w:val="en-US" w:eastAsia="zh-CN"/>
        </w:rPr>
        <w:t>主要原因：根据</w:t>
      </w:r>
      <w:r>
        <w:rPr>
          <w:rFonts w:hint="eastAsia" w:ascii="仿宋_GB2312" w:hAnsi="仿宋_GB2312" w:eastAsia="仿宋_GB2312" w:cs="仿宋_GB2312"/>
          <w:b w:val="0"/>
          <w:bCs w:val="0"/>
          <w:sz w:val="32"/>
          <w:szCs w:val="32"/>
        </w:rPr>
        <w:t>自治区财政厅要求</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压减</w:t>
      </w:r>
      <w:r>
        <w:rPr>
          <w:rFonts w:hint="eastAsia" w:ascii="仿宋_GB2312" w:hAnsi="仿宋_GB2312" w:eastAsia="仿宋_GB2312" w:cs="仿宋_GB2312"/>
          <w:b w:val="0"/>
          <w:bCs w:val="0"/>
          <w:sz w:val="32"/>
          <w:szCs w:val="32"/>
          <w:lang w:val="en-US" w:eastAsia="zh-CN"/>
        </w:rPr>
        <w:t>本单位</w:t>
      </w:r>
      <w:r>
        <w:rPr>
          <w:rFonts w:hint="eastAsia" w:ascii="仿宋_GB2312" w:hAnsi="仿宋_GB2312" w:eastAsia="仿宋_GB2312" w:cs="仿宋_GB2312"/>
          <w:b w:val="0"/>
          <w:bCs w:val="0"/>
          <w:sz w:val="32"/>
          <w:szCs w:val="32"/>
          <w:shd w:val="clear" w:color="auto" w:fill="FFFFFF"/>
        </w:rPr>
        <w:t>“三公”经费。</w:t>
      </w:r>
    </w:p>
    <w:p>
      <w:pPr>
        <w:pStyle w:val="5"/>
        <w:widowControl/>
        <w:spacing w:beforeAutospacing="0" w:afterAutospacing="0" w:line="560" w:lineRule="exact"/>
        <w:ind w:firstLine="645"/>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3.公务用车购置及运行费202</w:t>
      </w:r>
      <w:r>
        <w:rPr>
          <w:rFonts w:hint="eastAsia" w:ascii="仿宋_GB2312" w:hAnsi="仿宋_GB2312" w:eastAsia="仿宋_GB2312" w:cs="仿宋_GB2312"/>
          <w:sz w:val="32"/>
          <w:szCs w:val="32"/>
          <w:shd w:val="clear" w:color="auto" w:fill="FFFFFF"/>
          <w:lang w:val="en-US" w:eastAsia="zh-CN"/>
        </w:rPr>
        <w:t>5</w:t>
      </w:r>
      <w:r>
        <w:rPr>
          <w:rFonts w:hint="eastAsia" w:ascii="仿宋_GB2312" w:hAnsi="仿宋_GB2312" w:eastAsia="仿宋_GB2312" w:cs="仿宋_GB2312"/>
          <w:sz w:val="32"/>
          <w:szCs w:val="32"/>
          <w:shd w:val="clear" w:color="auto" w:fill="FFFFFF"/>
        </w:rPr>
        <w:t>年预算安排7.95万元，同比增加0万元，</w:t>
      </w:r>
      <w:r>
        <w:rPr>
          <w:rFonts w:hint="eastAsia" w:ascii="仿宋_GB2312" w:hAnsi="仿宋_GB2312" w:eastAsia="仿宋_GB2312" w:cs="仿宋_GB2312"/>
          <w:bCs/>
          <w:sz w:val="32"/>
          <w:szCs w:val="32"/>
        </w:rPr>
        <w:t>与上年持平</w:t>
      </w:r>
      <w:r>
        <w:rPr>
          <w:rFonts w:hint="eastAsia" w:ascii="仿宋_GB2312" w:hAnsi="仿宋_GB2312" w:eastAsia="仿宋_GB2312" w:cs="仿宋_GB2312"/>
          <w:sz w:val="32"/>
          <w:szCs w:val="32"/>
          <w:shd w:val="clear" w:color="auto" w:fill="FFFFFF"/>
        </w:rPr>
        <w:t>。其中：</w:t>
      </w:r>
    </w:p>
    <w:p>
      <w:pPr>
        <w:pStyle w:val="5"/>
        <w:widowControl/>
        <w:spacing w:beforeAutospacing="0" w:afterAutospacing="0" w:line="560" w:lineRule="exact"/>
        <w:ind w:firstLine="645"/>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公务用车购置费202</w:t>
      </w:r>
      <w:r>
        <w:rPr>
          <w:rFonts w:hint="eastAsia" w:ascii="仿宋_GB2312" w:hAnsi="仿宋_GB2312" w:eastAsia="仿宋_GB2312" w:cs="仿宋_GB2312"/>
          <w:sz w:val="32"/>
          <w:szCs w:val="32"/>
          <w:shd w:val="clear" w:color="auto" w:fill="FFFFFF"/>
          <w:lang w:val="en-US" w:eastAsia="zh-CN"/>
        </w:rPr>
        <w:t>5</w:t>
      </w:r>
      <w:r>
        <w:rPr>
          <w:rFonts w:hint="eastAsia" w:ascii="仿宋_GB2312" w:hAnsi="仿宋_GB2312" w:eastAsia="仿宋_GB2312" w:cs="仿宋_GB2312"/>
          <w:sz w:val="32"/>
          <w:szCs w:val="32"/>
          <w:shd w:val="clear" w:color="auto" w:fill="FFFFFF"/>
        </w:rPr>
        <w:t>年预算安排0万元，比上年增加0万元，</w:t>
      </w:r>
      <w:r>
        <w:rPr>
          <w:rFonts w:hint="eastAsia" w:ascii="仿宋_GB2312" w:hAnsi="仿宋_GB2312" w:eastAsia="仿宋_GB2312" w:cs="仿宋_GB2312"/>
          <w:bCs/>
          <w:sz w:val="32"/>
          <w:szCs w:val="32"/>
        </w:rPr>
        <w:t>与上年持平</w:t>
      </w:r>
      <w:r>
        <w:rPr>
          <w:rFonts w:hint="eastAsia" w:ascii="仿宋_GB2312" w:hAnsi="仿宋_GB2312" w:eastAsia="仿宋_GB2312" w:cs="仿宋_GB2312"/>
          <w:sz w:val="32"/>
          <w:szCs w:val="32"/>
          <w:shd w:val="clear" w:color="auto" w:fill="FFFFFF"/>
        </w:rPr>
        <w:t>。</w:t>
      </w:r>
    </w:p>
    <w:p>
      <w:pPr>
        <w:pStyle w:val="5"/>
        <w:widowControl/>
        <w:spacing w:beforeAutospacing="0" w:afterAutospacing="0" w:line="560" w:lineRule="exact"/>
        <w:ind w:firstLine="645"/>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公务用车运行维护费202</w:t>
      </w:r>
      <w:r>
        <w:rPr>
          <w:rFonts w:hint="eastAsia" w:ascii="仿宋_GB2312" w:hAnsi="仿宋_GB2312" w:eastAsia="仿宋_GB2312" w:cs="仿宋_GB2312"/>
          <w:sz w:val="32"/>
          <w:szCs w:val="32"/>
          <w:shd w:val="clear" w:color="auto" w:fill="FFFFFF"/>
          <w:lang w:val="en-US" w:eastAsia="zh-CN"/>
        </w:rPr>
        <w:t>5</w:t>
      </w:r>
      <w:r>
        <w:rPr>
          <w:rFonts w:hint="eastAsia" w:ascii="仿宋_GB2312" w:hAnsi="仿宋_GB2312" w:eastAsia="仿宋_GB2312" w:cs="仿宋_GB2312"/>
          <w:sz w:val="32"/>
          <w:szCs w:val="32"/>
          <w:shd w:val="clear" w:color="auto" w:fill="FFFFFF"/>
        </w:rPr>
        <w:t>年预算安排7.95万元，比上年增加0万元，</w:t>
      </w:r>
      <w:r>
        <w:rPr>
          <w:rFonts w:hint="eastAsia" w:ascii="仿宋_GB2312" w:hAnsi="仿宋_GB2312" w:eastAsia="仿宋_GB2312" w:cs="仿宋_GB2312"/>
          <w:bCs/>
          <w:sz w:val="32"/>
          <w:szCs w:val="32"/>
        </w:rPr>
        <w:t>与上年持平</w:t>
      </w:r>
      <w:r>
        <w:rPr>
          <w:rFonts w:hint="eastAsia" w:ascii="仿宋_GB2312" w:hAnsi="仿宋_GB2312" w:eastAsia="仿宋_GB2312" w:cs="仿宋_GB2312"/>
          <w:sz w:val="32"/>
          <w:szCs w:val="32"/>
          <w:shd w:val="clear" w:color="auto" w:fill="FFFFFF"/>
        </w:rPr>
        <w:t>。</w:t>
      </w:r>
    </w:p>
    <w:p>
      <w:pPr>
        <w:pStyle w:val="5"/>
        <w:widowControl/>
        <w:spacing w:beforeAutospacing="0" w:afterAutospacing="0" w:line="560" w:lineRule="exact"/>
        <w:ind w:firstLine="645"/>
        <w:jc w:val="both"/>
        <w:rPr>
          <w:rFonts w:hint="eastAsia" w:ascii="仿宋_GB2312" w:hAnsi="仿宋_GB2312" w:eastAsia="仿宋_GB2312" w:cs="仿宋_GB2312"/>
          <w:sz w:val="32"/>
          <w:szCs w:val="32"/>
          <w:shd w:val="clear" w:color="auto" w:fill="FFFFFF"/>
        </w:rPr>
      </w:pPr>
      <w:r>
        <w:rPr>
          <w:rFonts w:hint="eastAsia" w:ascii="黑体" w:hAnsi="宋体" w:eastAsia="黑体" w:cs="黑体"/>
          <w:sz w:val="31"/>
          <w:szCs w:val="31"/>
          <w:shd w:val="clear" w:color="auto" w:fill="FFFFFF"/>
          <w:lang w:eastAsia="zh-CN"/>
        </w:rPr>
        <w:t>七</w:t>
      </w:r>
      <w:r>
        <w:rPr>
          <w:rFonts w:hint="eastAsia" w:ascii="黑体" w:hAnsi="宋体" w:eastAsia="黑体" w:cs="黑体"/>
          <w:sz w:val="31"/>
          <w:szCs w:val="31"/>
          <w:shd w:val="clear" w:color="auto" w:fill="FFFFFF"/>
        </w:rPr>
        <w:t>、</w:t>
      </w:r>
      <w:r>
        <w:rPr>
          <w:rFonts w:hint="eastAsia" w:ascii="黑体" w:hAnsi="宋体" w:eastAsia="黑体" w:cs="黑体"/>
          <w:sz w:val="31"/>
          <w:szCs w:val="31"/>
          <w:shd w:val="clear" w:color="auto" w:fill="FFFFFF"/>
          <w:lang w:eastAsia="zh-CN"/>
        </w:rPr>
        <w:t>机关运行经费安排</w:t>
      </w:r>
      <w:r>
        <w:rPr>
          <w:rFonts w:hint="eastAsia" w:ascii="黑体" w:hAnsi="宋体" w:eastAsia="黑体" w:cs="黑体"/>
          <w:sz w:val="31"/>
          <w:szCs w:val="31"/>
          <w:shd w:val="clear" w:color="auto" w:fill="FFFFFF"/>
        </w:rPr>
        <w:t>情况说明</w:t>
      </w:r>
    </w:p>
    <w:p>
      <w:pPr>
        <w:pStyle w:val="5"/>
        <w:widowControl/>
        <w:spacing w:beforeAutospacing="0" w:afterAutospacing="0" w:line="560" w:lineRule="exact"/>
        <w:ind w:firstLine="645"/>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lang w:eastAsia="zh-CN"/>
        </w:rPr>
        <w:t>我单位机关运行经费主要</w:t>
      </w:r>
      <w:r>
        <w:rPr>
          <w:rFonts w:hint="eastAsia" w:ascii="仿宋_GB2312" w:hAnsi="仿宋_GB2312" w:eastAsia="仿宋_GB2312" w:cs="仿宋_GB2312"/>
          <w:sz w:val="32"/>
          <w:szCs w:val="32"/>
        </w:rPr>
        <w:t>保障公安厅森林公安直属一分局</w:t>
      </w:r>
      <w:r>
        <w:rPr>
          <w:rFonts w:hint="eastAsia" w:ascii="仿宋_GB2312" w:hAnsi="仿宋_GB2312" w:eastAsia="仿宋_GB2312" w:cs="仿宋_GB2312"/>
          <w:sz w:val="32"/>
          <w:szCs w:val="32"/>
          <w:lang w:val="en-US" w:eastAsia="zh-CN"/>
        </w:rPr>
        <w:t>钦廉</w:t>
      </w:r>
      <w:r>
        <w:rPr>
          <w:rFonts w:hint="eastAsia" w:ascii="仿宋_GB2312" w:hAnsi="仿宋_GB2312" w:eastAsia="仿宋_GB2312" w:cs="仿宋_GB2312"/>
          <w:sz w:val="32"/>
          <w:szCs w:val="32"/>
        </w:rPr>
        <w:t>派出所日常运行，用于</w:t>
      </w:r>
      <w:r>
        <w:rPr>
          <w:rFonts w:hint="eastAsia" w:ascii="仿宋_GB2312" w:hAnsi="仿宋_GB2312" w:eastAsia="仿宋_GB2312" w:cs="仿宋_GB2312"/>
          <w:sz w:val="32"/>
          <w:szCs w:val="32"/>
          <w:lang w:val="en-US" w:eastAsia="zh-CN"/>
        </w:rPr>
        <w:t>购买货物和服务的各项资金，包括</w:t>
      </w:r>
      <w:r>
        <w:rPr>
          <w:rFonts w:hint="eastAsia" w:ascii="仿宋_GB2312" w:hAnsi="仿宋_GB2312" w:eastAsia="仿宋_GB2312" w:cs="仿宋_GB2312"/>
          <w:sz w:val="32"/>
          <w:szCs w:val="32"/>
        </w:rPr>
        <w:t>办公及印刷费、邮电费、差旅费、会议费、福利费、日常维修费、专用材料及一般设备购置费、办公用房水电费、公务用车运行维护费以及其他费用。</w:t>
      </w:r>
      <w:r>
        <w:rPr>
          <w:rFonts w:hint="eastAsia" w:ascii="仿宋_GB2312" w:hAnsi="仿宋_GB2312" w:eastAsia="仿宋_GB2312" w:cs="仿宋_GB2312"/>
          <w:sz w:val="32"/>
          <w:szCs w:val="32"/>
          <w:shd w:val="clear" w:color="auto" w:fill="FFFFFF"/>
        </w:rPr>
        <w:t>202</w:t>
      </w:r>
      <w:r>
        <w:rPr>
          <w:rFonts w:hint="eastAsia" w:ascii="仿宋_GB2312" w:hAnsi="仿宋_GB2312" w:eastAsia="仿宋_GB2312" w:cs="仿宋_GB2312"/>
          <w:sz w:val="32"/>
          <w:szCs w:val="32"/>
          <w:shd w:val="clear" w:color="auto" w:fill="FFFFFF"/>
          <w:lang w:val="en-US" w:eastAsia="zh-CN"/>
        </w:rPr>
        <w:t>5</w:t>
      </w:r>
      <w:r>
        <w:rPr>
          <w:rFonts w:hint="eastAsia" w:ascii="仿宋_GB2312" w:hAnsi="仿宋_GB2312" w:eastAsia="仿宋_GB2312" w:cs="仿宋_GB2312"/>
          <w:sz w:val="32"/>
          <w:szCs w:val="32"/>
          <w:shd w:val="clear" w:color="auto" w:fill="FFFFFF"/>
        </w:rPr>
        <w:t>年机关运行经费预算</w:t>
      </w:r>
      <w:r>
        <w:rPr>
          <w:rFonts w:hint="eastAsia" w:ascii="仿宋_GB2312" w:hAnsi="仿宋_GB2312" w:eastAsia="仿宋_GB2312" w:cs="仿宋_GB2312"/>
          <w:sz w:val="32"/>
          <w:szCs w:val="32"/>
          <w:shd w:val="clear" w:color="auto" w:fill="FFFFFF"/>
          <w:lang w:val="en-US" w:eastAsia="zh-CN"/>
        </w:rPr>
        <w:t>90.10</w:t>
      </w:r>
      <w:r>
        <w:rPr>
          <w:rFonts w:hint="eastAsia" w:ascii="仿宋_GB2312" w:hAnsi="仿宋_GB2312" w:eastAsia="仿宋_GB2312" w:cs="仿宋_GB2312"/>
          <w:sz w:val="32"/>
          <w:szCs w:val="32"/>
          <w:shd w:val="clear" w:color="auto" w:fill="FFFFFF"/>
        </w:rPr>
        <w:t>万元，同比202</w:t>
      </w:r>
      <w:r>
        <w:rPr>
          <w:rFonts w:hint="eastAsia" w:ascii="仿宋_GB2312" w:hAnsi="仿宋_GB2312" w:eastAsia="仿宋_GB2312" w:cs="仿宋_GB2312"/>
          <w:sz w:val="32"/>
          <w:szCs w:val="32"/>
          <w:shd w:val="clear" w:color="auto" w:fill="FFFFFF"/>
          <w:lang w:val="en-US" w:eastAsia="zh-CN"/>
        </w:rPr>
        <w:t>4</w:t>
      </w:r>
      <w:r>
        <w:rPr>
          <w:rFonts w:hint="eastAsia" w:ascii="仿宋_GB2312" w:hAnsi="仿宋_GB2312" w:eastAsia="仿宋_GB2312" w:cs="仿宋_GB2312"/>
          <w:sz w:val="32"/>
          <w:szCs w:val="32"/>
          <w:shd w:val="clear" w:color="auto" w:fill="FFFFFF"/>
        </w:rPr>
        <w:t>年93.3</w:t>
      </w:r>
      <w:r>
        <w:rPr>
          <w:rFonts w:hint="eastAsia" w:ascii="仿宋_GB2312" w:hAnsi="仿宋_GB2312" w:eastAsia="仿宋_GB2312" w:cs="仿宋_GB2312"/>
          <w:sz w:val="32"/>
          <w:szCs w:val="32"/>
          <w:shd w:val="clear" w:color="auto" w:fill="FFFFFF"/>
          <w:lang w:val="en-US" w:eastAsia="zh-CN"/>
        </w:rPr>
        <w:t>3</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sz w:val="32"/>
          <w:szCs w:val="32"/>
          <w:shd w:val="clear" w:color="auto" w:fill="FFFFFF"/>
          <w:lang w:val="en-US" w:eastAsia="zh-CN"/>
        </w:rPr>
        <w:t>减少</w:t>
      </w:r>
      <w:r>
        <w:rPr>
          <w:rFonts w:hint="eastAsia" w:ascii="仿宋_GB2312" w:hAnsi="仿宋_GB2312" w:eastAsia="仿宋_GB2312" w:cs="仿宋_GB2312"/>
          <w:sz w:val="32"/>
          <w:szCs w:val="32"/>
          <w:shd w:val="clear" w:color="auto" w:fill="FFFFFF"/>
        </w:rPr>
        <w:t>了</w:t>
      </w:r>
      <w:r>
        <w:rPr>
          <w:rFonts w:hint="eastAsia" w:ascii="仿宋_GB2312" w:hAnsi="仿宋_GB2312" w:eastAsia="仿宋_GB2312" w:cs="仿宋_GB2312"/>
          <w:sz w:val="32"/>
          <w:szCs w:val="32"/>
          <w:shd w:val="clear" w:color="auto" w:fill="FFFFFF"/>
          <w:lang w:val="en-US" w:eastAsia="zh-CN"/>
        </w:rPr>
        <w:t>3.23</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sz w:val="32"/>
          <w:szCs w:val="32"/>
          <w:shd w:val="clear" w:color="auto" w:fill="FFFFFF"/>
          <w:lang w:val="en-US" w:eastAsia="zh-CN"/>
        </w:rPr>
        <w:t>下降了3.46</w:t>
      </w:r>
      <w:r>
        <w:rPr>
          <w:rFonts w:hint="eastAsia" w:ascii="仿宋_GB2312" w:hAnsi="仿宋_GB2312" w:eastAsia="仿宋_GB2312" w:cs="仿宋_GB2312"/>
          <w:sz w:val="32"/>
          <w:szCs w:val="32"/>
          <w:shd w:val="clear" w:color="auto" w:fill="FFFFFF"/>
        </w:rPr>
        <w:t>％。机关运行经费预算</w:t>
      </w:r>
      <w:r>
        <w:rPr>
          <w:rFonts w:hint="eastAsia" w:ascii="仿宋_GB2312" w:hAnsi="仿宋_GB2312" w:eastAsia="仿宋_GB2312" w:cs="仿宋_GB2312"/>
          <w:sz w:val="32"/>
          <w:szCs w:val="32"/>
          <w:shd w:val="clear" w:color="auto" w:fill="FFFFFF"/>
          <w:lang w:val="en-US" w:eastAsia="zh-CN"/>
        </w:rPr>
        <w:t>减少</w:t>
      </w:r>
      <w:r>
        <w:rPr>
          <w:rFonts w:hint="eastAsia" w:ascii="仿宋_GB2312" w:hAnsi="仿宋_GB2312" w:eastAsia="仿宋_GB2312" w:cs="仿宋_GB2312"/>
          <w:sz w:val="32"/>
          <w:szCs w:val="32"/>
          <w:shd w:val="clear" w:color="auto" w:fill="FFFFFF"/>
        </w:rPr>
        <w:t>的主要原因是</w:t>
      </w:r>
      <w:r>
        <w:rPr>
          <w:rFonts w:hint="eastAsia" w:ascii="仿宋_GB2312" w:hAnsi="仿宋_GB2312" w:eastAsia="仿宋_GB2312" w:cs="仿宋_GB2312"/>
          <w:b w:val="0"/>
          <w:bCs w:val="0"/>
          <w:sz w:val="32"/>
          <w:szCs w:val="32"/>
          <w:shd w:val="clear" w:color="auto" w:fill="FFFFFF"/>
          <w:lang w:val="en-US" w:eastAsia="zh-CN"/>
        </w:rPr>
        <w:t>根据</w:t>
      </w:r>
      <w:r>
        <w:rPr>
          <w:rFonts w:hint="eastAsia" w:ascii="仿宋_GB2312" w:hAnsi="仿宋_GB2312" w:eastAsia="仿宋_GB2312" w:cs="仿宋_GB2312"/>
          <w:b w:val="0"/>
          <w:bCs w:val="0"/>
          <w:sz w:val="32"/>
          <w:szCs w:val="32"/>
        </w:rPr>
        <w:t>自治区财政厅要求</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压减</w:t>
      </w:r>
      <w:r>
        <w:rPr>
          <w:rFonts w:hint="eastAsia" w:ascii="仿宋_GB2312" w:hAnsi="仿宋_GB2312" w:eastAsia="仿宋_GB2312" w:cs="仿宋_GB2312"/>
          <w:b w:val="0"/>
          <w:bCs w:val="0"/>
          <w:sz w:val="32"/>
          <w:szCs w:val="32"/>
          <w:lang w:val="en-US" w:eastAsia="zh-CN"/>
        </w:rPr>
        <w:t>本单位</w:t>
      </w:r>
      <w:r>
        <w:rPr>
          <w:rFonts w:hint="eastAsia" w:ascii="仿宋_GB2312" w:hAnsi="仿宋_GB2312" w:eastAsia="仿宋_GB2312" w:cs="仿宋_GB2312"/>
          <w:b w:val="0"/>
          <w:bCs w:val="0"/>
          <w:sz w:val="32"/>
          <w:szCs w:val="32"/>
          <w:shd w:val="clear" w:color="auto" w:fill="FFFFFF"/>
        </w:rPr>
        <w:t>“三公两费”经费。</w:t>
      </w:r>
    </w:p>
    <w:p>
      <w:pPr>
        <w:pStyle w:val="5"/>
        <w:widowControl/>
        <w:spacing w:beforeAutospacing="0" w:afterAutospacing="0" w:line="560" w:lineRule="exact"/>
        <w:ind w:firstLine="645"/>
        <w:jc w:val="both"/>
      </w:pPr>
      <w:r>
        <w:rPr>
          <w:rFonts w:hint="eastAsia" w:ascii="黑体" w:hAnsi="宋体" w:eastAsia="黑体" w:cs="黑体"/>
          <w:sz w:val="31"/>
          <w:szCs w:val="31"/>
          <w:shd w:val="clear" w:color="auto" w:fill="FFFFFF"/>
          <w:lang w:eastAsia="zh-CN"/>
        </w:rPr>
        <w:t>八</w:t>
      </w:r>
      <w:r>
        <w:rPr>
          <w:rFonts w:hint="eastAsia" w:ascii="黑体" w:hAnsi="宋体" w:eastAsia="黑体" w:cs="黑体"/>
          <w:sz w:val="31"/>
          <w:szCs w:val="31"/>
          <w:shd w:val="clear" w:color="auto" w:fill="FFFFFF"/>
        </w:rPr>
        <w:t>、</w:t>
      </w:r>
      <w:r>
        <w:rPr>
          <w:rFonts w:hint="eastAsia" w:ascii="黑体" w:hAnsi="宋体" w:eastAsia="黑体" w:cs="黑体"/>
          <w:sz w:val="31"/>
          <w:szCs w:val="31"/>
          <w:shd w:val="clear" w:color="auto" w:fill="FFFFFF"/>
          <w:lang w:eastAsia="zh-CN"/>
        </w:rPr>
        <w:t>政府采购预算安排</w:t>
      </w:r>
      <w:r>
        <w:rPr>
          <w:rFonts w:hint="eastAsia" w:ascii="黑体" w:hAnsi="宋体" w:eastAsia="黑体" w:cs="黑体"/>
          <w:sz w:val="31"/>
          <w:szCs w:val="31"/>
          <w:shd w:val="clear" w:color="auto" w:fill="FFFFFF"/>
        </w:rPr>
        <w:t>情况说明</w:t>
      </w:r>
    </w:p>
    <w:p>
      <w:pPr>
        <w:pStyle w:val="5"/>
        <w:widowControl/>
        <w:spacing w:beforeAutospacing="0" w:afterAutospacing="0" w:line="560" w:lineRule="exact"/>
        <w:ind w:firstLine="645"/>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202</w:t>
      </w:r>
      <w:r>
        <w:rPr>
          <w:rFonts w:hint="eastAsia" w:ascii="仿宋_GB2312" w:hAnsi="仿宋_GB2312" w:eastAsia="仿宋_GB2312" w:cs="仿宋_GB2312"/>
          <w:sz w:val="32"/>
          <w:szCs w:val="32"/>
          <w:shd w:val="clear" w:color="auto" w:fill="FFFFFF"/>
          <w:lang w:val="en-US" w:eastAsia="zh-CN"/>
        </w:rPr>
        <w:t>5</w:t>
      </w:r>
      <w:r>
        <w:rPr>
          <w:rFonts w:hint="eastAsia" w:ascii="仿宋_GB2312" w:hAnsi="仿宋_GB2312" w:eastAsia="仿宋_GB2312" w:cs="仿宋_GB2312"/>
          <w:sz w:val="32"/>
          <w:szCs w:val="32"/>
          <w:shd w:val="clear" w:color="auto" w:fill="FFFFFF"/>
        </w:rPr>
        <w:t>年政府采购预算</w:t>
      </w:r>
      <w:r>
        <w:rPr>
          <w:rFonts w:hint="eastAsia" w:ascii="仿宋_GB2312" w:hAnsi="仿宋_GB2312" w:eastAsia="仿宋_GB2312" w:cs="仿宋_GB2312"/>
          <w:sz w:val="32"/>
          <w:szCs w:val="32"/>
          <w:shd w:val="clear" w:color="auto" w:fill="FFFFFF"/>
          <w:lang w:val="en-US" w:eastAsia="zh-CN"/>
        </w:rPr>
        <w:t>29.06万元，</w:t>
      </w:r>
      <w:r>
        <w:rPr>
          <w:rFonts w:hint="eastAsia" w:ascii="仿宋_GB2312" w:hAnsi="仿宋_GB2312" w:eastAsia="仿宋_GB2312" w:cs="仿宋_GB2312"/>
          <w:sz w:val="32"/>
          <w:szCs w:val="32"/>
          <w:shd w:val="clear" w:color="auto" w:fill="FFFFFF"/>
        </w:rPr>
        <w:t>30.45万元，同比</w:t>
      </w:r>
      <w:r>
        <w:rPr>
          <w:rFonts w:hint="eastAsia" w:ascii="仿宋_GB2312" w:hAnsi="仿宋_GB2312" w:eastAsia="仿宋_GB2312" w:cs="仿宋_GB2312"/>
          <w:sz w:val="32"/>
          <w:szCs w:val="32"/>
          <w:shd w:val="clear" w:color="auto" w:fill="FFFFFF"/>
          <w:lang w:val="en-US" w:eastAsia="zh-CN"/>
        </w:rPr>
        <w:t>减少1.39</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sz w:val="32"/>
          <w:szCs w:val="32"/>
          <w:shd w:val="clear" w:color="auto" w:fill="FFFFFF"/>
          <w:lang w:val="en-US" w:eastAsia="zh-CN"/>
        </w:rPr>
        <w:t>下降4.56</w:t>
      </w:r>
      <w:r>
        <w:rPr>
          <w:rFonts w:hint="eastAsia" w:ascii="仿宋_GB2312" w:hAnsi="仿宋_GB2312" w:eastAsia="仿宋_GB2312" w:cs="仿宋_GB2312"/>
          <w:sz w:val="32"/>
          <w:szCs w:val="32"/>
          <w:shd w:val="clear" w:color="auto" w:fill="FFFFFF"/>
        </w:rPr>
        <w:t>％。</w:t>
      </w:r>
    </w:p>
    <w:p>
      <w:pPr>
        <w:pStyle w:val="5"/>
        <w:widowControl/>
        <w:spacing w:beforeAutospacing="0" w:afterAutospacing="0" w:line="560" w:lineRule="exact"/>
        <w:ind w:firstLine="645"/>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政府集中采购预算</w:t>
      </w:r>
      <w:r>
        <w:rPr>
          <w:rFonts w:hint="eastAsia" w:ascii="仿宋_GB2312" w:hAnsi="仿宋_GB2312" w:eastAsia="仿宋_GB2312" w:cs="仿宋_GB2312"/>
          <w:sz w:val="32"/>
          <w:szCs w:val="32"/>
          <w:shd w:val="clear" w:color="auto" w:fill="FFFFFF"/>
          <w:lang w:val="en-US" w:eastAsia="zh-CN"/>
        </w:rPr>
        <w:t>29.06</w:t>
      </w:r>
      <w:r>
        <w:rPr>
          <w:rFonts w:hint="eastAsia" w:ascii="仿宋_GB2312" w:hAnsi="仿宋_GB2312" w:eastAsia="仿宋_GB2312" w:cs="仿宋_GB2312"/>
          <w:sz w:val="32"/>
          <w:szCs w:val="32"/>
          <w:shd w:val="clear" w:color="auto" w:fill="FFFFFF"/>
        </w:rPr>
        <w:t>万元，占政府采购预算100％，比</w:t>
      </w:r>
      <w:r>
        <w:rPr>
          <w:rFonts w:hint="eastAsia" w:ascii="仿宋_GB2312" w:hAnsi="仿宋_GB2312" w:eastAsia="仿宋_GB2312" w:cs="仿宋_GB2312"/>
          <w:sz w:val="32"/>
          <w:szCs w:val="32"/>
          <w:shd w:val="clear" w:color="auto" w:fill="FFFFFF"/>
          <w:lang w:val="en-US" w:eastAsia="zh-CN"/>
        </w:rPr>
        <w:t>减少1.39</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sz w:val="32"/>
          <w:szCs w:val="32"/>
          <w:shd w:val="clear" w:color="auto" w:fill="FFFFFF"/>
          <w:lang w:val="en-US" w:eastAsia="zh-CN"/>
        </w:rPr>
        <w:t>下降4.56</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val="en-US" w:eastAsia="zh-CN"/>
        </w:rPr>
        <w:t>减少的</w:t>
      </w:r>
      <w:r>
        <w:rPr>
          <w:rFonts w:hint="eastAsia" w:ascii="仿宋_GB2312" w:hAnsi="仿宋_GB2312" w:eastAsia="仿宋_GB2312" w:cs="仿宋_GB2312"/>
          <w:sz w:val="32"/>
          <w:szCs w:val="32"/>
          <w:shd w:val="clear" w:color="auto" w:fill="FFFFFF"/>
        </w:rPr>
        <w:t>主要原因为:根据派出所实际需要</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单位办公、专用设备等采购减少</w:t>
      </w:r>
      <w:r>
        <w:rPr>
          <w:rFonts w:hint="eastAsia" w:ascii="仿宋_GB2312" w:hAnsi="仿宋_GB2312" w:eastAsia="仿宋_GB2312" w:cs="仿宋_GB2312"/>
          <w:sz w:val="32"/>
          <w:szCs w:val="32"/>
          <w:shd w:val="clear" w:color="auto" w:fill="FFFFFF"/>
        </w:rPr>
        <w:t>。</w:t>
      </w:r>
    </w:p>
    <w:p>
      <w:pPr>
        <w:pStyle w:val="5"/>
        <w:widowControl/>
        <w:spacing w:beforeAutospacing="0" w:afterAutospacing="0" w:line="560" w:lineRule="exact"/>
        <w:ind w:firstLine="645"/>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货物采购</w:t>
      </w:r>
      <w:r>
        <w:rPr>
          <w:rFonts w:hint="eastAsia" w:ascii="仿宋_GB2312" w:hAnsi="仿宋_GB2312" w:eastAsia="仿宋_GB2312" w:cs="仿宋_GB2312"/>
          <w:sz w:val="32"/>
          <w:szCs w:val="32"/>
          <w:shd w:val="clear" w:color="auto" w:fill="FFFFFF"/>
          <w:lang w:val="en-US" w:eastAsia="zh-CN"/>
        </w:rPr>
        <w:t>3.15万元</w:t>
      </w:r>
      <w:r>
        <w:rPr>
          <w:rFonts w:hint="eastAsia" w:ascii="仿宋_GB2312" w:hAnsi="仿宋_GB2312" w:eastAsia="仿宋_GB2312" w:cs="仿宋_GB2312"/>
          <w:sz w:val="32"/>
          <w:szCs w:val="32"/>
          <w:shd w:val="clear" w:color="auto" w:fill="FFFFFF"/>
        </w:rPr>
        <w:t>，占政府采购预算10.</w:t>
      </w:r>
      <w:r>
        <w:rPr>
          <w:rFonts w:hint="eastAsia" w:ascii="仿宋_GB2312" w:hAnsi="仿宋_GB2312" w:eastAsia="仿宋_GB2312" w:cs="仿宋_GB2312"/>
          <w:sz w:val="32"/>
          <w:szCs w:val="32"/>
          <w:shd w:val="clear" w:color="auto" w:fill="FFFFFF"/>
          <w:lang w:val="en-US" w:eastAsia="zh-CN"/>
        </w:rPr>
        <w:t>84</w:t>
      </w:r>
      <w:r>
        <w:rPr>
          <w:rFonts w:hint="eastAsia" w:ascii="仿宋_GB2312" w:hAnsi="仿宋_GB2312" w:eastAsia="仿宋_GB2312" w:cs="仿宋_GB2312"/>
          <w:sz w:val="32"/>
          <w:szCs w:val="32"/>
          <w:shd w:val="clear" w:color="auto" w:fill="FFFFFF"/>
        </w:rPr>
        <w:t>％，比202</w:t>
      </w:r>
      <w:r>
        <w:rPr>
          <w:rFonts w:hint="eastAsia" w:ascii="仿宋_GB2312" w:hAnsi="仿宋_GB2312" w:eastAsia="仿宋_GB2312" w:cs="仿宋_GB2312"/>
          <w:sz w:val="32"/>
          <w:szCs w:val="32"/>
          <w:shd w:val="clear" w:color="auto" w:fill="FFFFFF"/>
          <w:lang w:val="en-US" w:eastAsia="zh-CN"/>
        </w:rPr>
        <w:t>4</w:t>
      </w:r>
      <w:r>
        <w:rPr>
          <w:rFonts w:hint="eastAsia" w:ascii="仿宋_GB2312" w:hAnsi="仿宋_GB2312" w:eastAsia="仿宋_GB2312" w:cs="仿宋_GB2312"/>
          <w:sz w:val="32"/>
          <w:szCs w:val="32"/>
          <w:shd w:val="clear" w:color="auto" w:fill="FFFFFF"/>
        </w:rPr>
        <w:t>年</w:t>
      </w:r>
      <w:r>
        <w:rPr>
          <w:rFonts w:hint="eastAsia" w:ascii="仿宋_GB2312" w:hAnsi="仿宋_GB2312" w:eastAsia="仿宋_GB2312" w:cs="仿宋_GB2312"/>
          <w:sz w:val="32"/>
          <w:szCs w:val="32"/>
          <w:shd w:val="clear" w:color="auto" w:fill="FFFFFF"/>
          <w:lang w:val="en-US" w:eastAsia="zh-CN"/>
        </w:rPr>
        <w:t>减少</w:t>
      </w:r>
      <w:r>
        <w:rPr>
          <w:rFonts w:hint="eastAsia" w:ascii="仿宋_GB2312" w:hAnsi="仿宋_GB2312" w:eastAsia="仿宋_GB2312" w:cs="仿宋_GB2312"/>
          <w:sz w:val="32"/>
          <w:szCs w:val="32"/>
          <w:shd w:val="clear" w:color="auto" w:fill="FFFFFF"/>
        </w:rPr>
        <w:t>了</w:t>
      </w:r>
      <w:r>
        <w:rPr>
          <w:rFonts w:hint="eastAsia" w:ascii="仿宋_GB2312" w:hAnsi="仿宋_GB2312" w:eastAsia="仿宋_GB2312" w:cs="仿宋_GB2312"/>
          <w:sz w:val="32"/>
          <w:szCs w:val="32"/>
          <w:shd w:val="clear" w:color="auto" w:fill="FFFFFF"/>
          <w:lang w:val="en-US" w:eastAsia="zh-CN"/>
        </w:rPr>
        <w:t>0.19</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sz w:val="32"/>
          <w:szCs w:val="32"/>
          <w:shd w:val="clear" w:color="auto" w:fill="FFFFFF"/>
          <w:lang w:val="en-US" w:eastAsia="zh-CN"/>
        </w:rPr>
        <w:t>下降</w:t>
      </w:r>
      <w:r>
        <w:rPr>
          <w:rFonts w:hint="eastAsia" w:ascii="仿宋_GB2312" w:hAnsi="仿宋_GB2312" w:eastAsia="仿宋_GB2312" w:cs="仿宋_GB2312"/>
          <w:sz w:val="32"/>
          <w:szCs w:val="32"/>
          <w:shd w:val="clear" w:color="auto" w:fill="FFFFFF"/>
        </w:rPr>
        <w:t>了</w:t>
      </w:r>
      <w:r>
        <w:rPr>
          <w:rFonts w:hint="eastAsia" w:ascii="仿宋_GB2312" w:hAnsi="仿宋_GB2312" w:eastAsia="仿宋_GB2312" w:cs="仿宋_GB2312"/>
          <w:sz w:val="32"/>
          <w:szCs w:val="32"/>
          <w:shd w:val="clear" w:color="auto" w:fill="FFFFFF"/>
          <w:lang w:val="en-US" w:eastAsia="zh-CN"/>
        </w:rPr>
        <w:t>5.69</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val="en-US" w:eastAsia="zh-CN"/>
        </w:rPr>
        <w:t>减少的</w:t>
      </w:r>
      <w:r>
        <w:rPr>
          <w:rFonts w:hint="eastAsia" w:ascii="仿宋_GB2312" w:hAnsi="仿宋_GB2312" w:eastAsia="仿宋_GB2312" w:cs="仿宋_GB2312"/>
          <w:sz w:val="32"/>
          <w:szCs w:val="32"/>
          <w:shd w:val="clear" w:color="auto" w:fill="FFFFFF"/>
        </w:rPr>
        <w:t>主要原因：根据派出所实际需要</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单位办公、专用设备等采购减少</w:t>
      </w:r>
      <w:r>
        <w:rPr>
          <w:rFonts w:hint="eastAsia" w:ascii="仿宋_GB2312" w:hAnsi="仿宋_GB2312" w:eastAsia="仿宋_GB2312" w:cs="仿宋_GB2312"/>
          <w:sz w:val="32"/>
          <w:szCs w:val="32"/>
          <w:shd w:val="clear" w:color="auto" w:fill="FFFFFF"/>
        </w:rPr>
        <w:t>。</w:t>
      </w:r>
    </w:p>
    <w:p>
      <w:pPr>
        <w:pStyle w:val="5"/>
        <w:widowControl/>
        <w:spacing w:beforeAutospacing="0" w:afterAutospacing="0" w:line="560" w:lineRule="exact"/>
        <w:ind w:firstLine="645"/>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工程采购0万元，占政府采购预算0％，变化原因：无此项目。</w:t>
      </w:r>
    </w:p>
    <w:p>
      <w:pPr>
        <w:pStyle w:val="5"/>
        <w:widowControl/>
        <w:spacing w:beforeAutospacing="0" w:afterAutospacing="0" w:line="560" w:lineRule="exact"/>
        <w:ind w:firstLine="645"/>
        <w:jc w:val="both"/>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rPr>
        <w:t>服务采购</w:t>
      </w:r>
      <w:r>
        <w:rPr>
          <w:rFonts w:hint="eastAsia" w:ascii="仿宋_GB2312" w:hAnsi="仿宋_GB2312" w:eastAsia="仿宋_GB2312" w:cs="仿宋_GB2312"/>
          <w:sz w:val="32"/>
          <w:szCs w:val="32"/>
          <w:shd w:val="clear" w:color="auto" w:fill="FFFFFF"/>
          <w:lang w:val="en-US" w:eastAsia="zh-CN"/>
        </w:rPr>
        <w:t>25.91万元，与2024年持平，没有变化。</w:t>
      </w:r>
    </w:p>
    <w:p>
      <w:pPr>
        <w:pStyle w:val="5"/>
        <w:widowControl/>
        <w:spacing w:beforeAutospacing="0" w:afterAutospacing="0" w:line="560" w:lineRule="exact"/>
        <w:ind w:firstLine="645"/>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政府采购预算中，202</w:t>
      </w:r>
      <w:r>
        <w:rPr>
          <w:rFonts w:hint="eastAsia" w:ascii="仿宋_GB2312" w:hAnsi="仿宋_GB2312" w:eastAsia="仿宋_GB2312" w:cs="仿宋_GB2312"/>
          <w:sz w:val="32"/>
          <w:szCs w:val="32"/>
          <w:shd w:val="clear" w:color="auto" w:fill="FFFFFF"/>
          <w:lang w:val="en-US" w:eastAsia="zh-CN"/>
        </w:rPr>
        <w:t>5</w:t>
      </w:r>
      <w:r>
        <w:rPr>
          <w:rFonts w:hint="eastAsia" w:ascii="仿宋_GB2312" w:hAnsi="仿宋_GB2312" w:eastAsia="仿宋_GB2312" w:cs="仿宋_GB2312"/>
          <w:sz w:val="32"/>
          <w:szCs w:val="32"/>
          <w:shd w:val="clear" w:color="auto" w:fill="FFFFFF"/>
        </w:rPr>
        <w:t>年授予中小企业的合同金额</w:t>
      </w:r>
      <w:r>
        <w:rPr>
          <w:rFonts w:hint="eastAsia" w:ascii="仿宋_GB2312" w:hAnsi="仿宋_GB2312" w:eastAsia="仿宋_GB2312" w:cs="仿宋_GB2312"/>
          <w:sz w:val="32"/>
          <w:szCs w:val="32"/>
          <w:shd w:val="clear" w:color="auto" w:fill="FFFFFF"/>
          <w:lang w:val="en-US" w:eastAsia="zh-CN"/>
        </w:rPr>
        <w:t>22.68</w:t>
      </w:r>
      <w:r>
        <w:rPr>
          <w:rFonts w:hint="eastAsia" w:ascii="仿宋_GB2312" w:hAnsi="仿宋_GB2312" w:eastAsia="仿宋_GB2312" w:cs="仿宋_GB2312"/>
          <w:sz w:val="32"/>
          <w:szCs w:val="32"/>
          <w:shd w:val="clear" w:color="auto" w:fill="FFFFFF"/>
        </w:rPr>
        <w:t>万元，占政府采购支出总额</w:t>
      </w:r>
      <w:r>
        <w:rPr>
          <w:rFonts w:hint="eastAsia" w:ascii="仿宋_GB2312" w:hAnsi="仿宋_GB2312" w:eastAsia="仿宋_GB2312" w:cs="仿宋_GB2312"/>
          <w:sz w:val="32"/>
          <w:szCs w:val="32"/>
          <w:shd w:val="clear" w:color="auto" w:fill="FFFFFF"/>
          <w:lang w:val="en-US" w:eastAsia="zh-CN"/>
        </w:rPr>
        <w:t>78.05</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有6.38万元</w:t>
      </w:r>
      <w:r>
        <w:rPr>
          <w:rFonts w:hint="eastAsia" w:ascii="仿宋_GB2312" w:hAnsi="仿宋_GB2312" w:eastAsia="仿宋_GB2312" w:cs="仿宋_GB2312"/>
          <w:sz w:val="32"/>
          <w:szCs w:val="32"/>
          <w:shd w:val="clear" w:color="auto" w:fill="FFFFFF"/>
        </w:rPr>
        <w:t>政府采购预算</w:t>
      </w:r>
      <w:r>
        <w:rPr>
          <w:rFonts w:hint="eastAsia" w:ascii="仿宋_GB2312" w:hAnsi="仿宋_GB2312" w:eastAsia="仿宋_GB2312" w:cs="仿宋_GB2312"/>
          <w:sz w:val="32"/>
          <w:szCs w:val="32"/>
          <w:shd w:val="clear" w:color="auto" w:fill="FFFFFF"/>
          <w:lang w:val="en-US" w:eastAsia="zh-CN"/>
        </w:rPr>
        <w:t>资金</w:t>
      </w:r>
      <w:r>
        <w:rPr>
          <w:rFonts w:hint="eastAsia" w:ascii="仿宋_GB2312" w:hAnsi="仿宋_GB2312" w:eastAsia="仿宋_GB2312" w:cs="仿宋_GB2312"/>
          <w:sz w:val="32"/>
          <w:szCs w:val="32"/>
          <w:shd w:val="clear" w:color="auto" w:fill="FFFFFF"/>
        </w:rPr>
        <w:t>因确需使用不可替代的专利、专业技术，基础设施限制或提供特定公共服务，无法授予中小企业份额。</w:t>
      </w:r>
    </w:p>
    <w:p>
      <w:pPr>
        <w:pStyle w:val="5"/>
        <w:widowControl/>
        <w:numPr>
          <w:ilvl w:val="0"/>
          <w:numId w:val="0"/>
        </w:numPr>
        <w:spacing w:beforeAutospacing="0" w:afterAutospacing="0" w:line="560" w:lineRule="exact"/>
        <w:ind w:firstLine="620" w:firstLineChars="200"/>
        <w:jc w:val="both"/>
      </w:pPr>
      <w:r>
        <w:rPr>
          <w:rFonts w:hint="eastAsia" w:ascii="黑体" w:hAnsi="宋体" w:eastAsia="黑体" w:cs="黑体"/>
          <w:sz w:val="31"/>
          <w:szCs w:val="31"/>
          <w:shd w:val="clear" w:color="auto" w:fill="FFFFFF"/>
          <w:lang w:eastAsia="zh-CN"/>
        </w:rPr>
        <w:t>九、国有资产占用</w:t>
      </w:r>
      <w:r>
        <w:rPr>
          <w:rFonts w:hint="eastAsia" w:ascii="黑体" w:hAnsi="宋体" w:eastAsia="黑体" w:cs="黑体"/>
          <w:sz w:val="31"/>
          <w:szCs w:val="31"/>
          <w:shd w:val="clear" w:color="auto" w:fill="FFFFFF"/>
        </w:rPr>
        <w:t>情况说明</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w:t>
      </w:r>
      <w:r>
        <w:rPr>
          <w:rFonts w:hint="eastAsia" w:ascii="仿宋_GB2312" w:hAnsi="仿宋_GB2312" w:eastAsia="仿宋_GB2312" w:cs="仿宋_GB2312"/>
          <w:sz w:val="32"/>
          <w:szCs w:val="32"/>
          <w:lang w:eastAsia="zh-CN"/>
        </w:rPr>
        <w:t>2025年</w:t>
      </w:r>
      <w:r>
        <w:rPr>
          <w:rFonts w:hint="eastAsia" w:ascii="仿宋_GB2312" w:hAnsi="仿宋_GB2312" w:eastAsia="仿宋_GB2312" w:cs="仿宋_GB2312"/>
          <w:sz w:val="32"/>
          <w:szCs w:val="32"/>
        </w:rPr>
        <w:t>无国有资产占用相关情况。</w:t>
      </w:r>
    </w:p>
    <w:p>
      <w:pPr>
        <w:pStyle w:val="5"/>
        <w:widowControl/>
        <w:numPr>
          <w:ilvl w:val="0"/>
          <w:numId w:val="0"/>
        </w:numPr>
        <w:spacing w:beforeAutospacing="0" w:afterAutospacing="0" w:line="560" w:lineRule="exact"/>
        <w:ind w:firstLine="620" w:firstLineChars="200"/>
        <w:jc w:val="both"/>
        <w:rPr>
          <w:rFonts w:hint="eastAsia" w:ascii="仿宋_GB2312" w:hAnsi="仿宋_GB2312" w:eastAsia="仿宋_GB2312" w:cs="仿宋_GB2312"/>
          <w:sz w:val="32"/>
          <w:szCs w:val="32"/>
          <w:lang w:val="en-US" w:eastAsia="zh-CN"/>
        </w:rPr>
      </w:pPr>
      <w:r>
        <w:rPr>
          <w:rFonts w:hint="eastAsia" w:ascii="黑体" w:hAnsi="宋体" w:eastAsia="黑体" w:cs="黑体"/>
          <w:sz w:val="31"/>
          <w:szCs w:val="31"/>
          <w:shd w:val="clear" w:color="auto" w:fill="FFFFFF"/>
          <w:lang w:val="en-US" w:eastAsia="zh-CN"/>
        </w:rPr>
        <w:t>十</w:t>
      </w:r>
      <w:r>
        <w:rPr>
          <w:rFonts w:hint="eastAsia" w:ascii="黑体" w:hAnsi="宋体" w:eastAsia="黑体" w:cs="黑体"/>
          <w:sz w:val="31"/>
          <w:szCs w:val="31"/>
          <w:shd w:val="clear" w:color="auto" w:fill="FFFFFF"/>
          <w:lang w:eastAsia="zh-CN"/>
        </w:rPr>
        <w:t>、</w:t>
      </w:r>
      <w:r>
        <w:rPr>
          <w:rFonts w:hint="eastAsia" w:ascii="黑体" w:hAnsi="宋体" w:eastAsia="黑体" w:cs="黑体"/>
          <w:sz w:val="31"/>
          <w:szCs w:val="31"/>
          <w:shd w:val="clear" w:color="auto" w:fill="FFFFFF"/>
          <w:lang w:val="en-US" w:eastAsia="zh-CN"/>
        </w:rPr>
        <w:t>预算绩效目标情况说明</w:t>
      </w:r>
    </w:p>
    <w:p>
      <w:pPr>
        <w:pStyle w:val="5"/>
        <w:widowControl/>
        <w:numPr>
          <w:ilvl w:val="0"/>
          <w:numId w:val="0"/>
        </w:numPr>
        <w:spacing w:beforeAutospacing="0" w:afterAutospacing="0" w:line="560" w:lineRule="exact"/>
        <w:ind w:firstLine="640" w:firstLineChars="200"/>
        <w:jc w:val="both"/>
        <w:rPr>
          <w:rFonts w:hint="default"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（一）我单位2025年所有项目支出全面实施绩效目标管理 ，涉及自治区本级项目9个，预算资金121.31万元。</w:t>
      </w:r>
    </w:p>
    <w:p>
      <w:pPr>
        <w:adjustRightInd w:val="0"/>
        <w:snapToGrid w:val="0"/>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（二）重点项目预算绩效目标说明</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3330"/>
        <w:gridCol w:w="3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4" w:type="dxa"/>
          </w:tcPr>
          <w:p>
            <w:pPr>
              <w:adjustRightInd w:val="0"/>
              <w:snapToGrid w:val="0"/>
              <w:spacing w:line="560" w:lineRule="exact"/>
              <w:rPr>
                <w:rFonts w:hint="default" w:ascii="仿宋_GB2312" w:hAnsi="宋体" w:eastAsia="仿宋_GB2312" w:cs="Times New Roman"/>
                <w:sz w:val="32"/>
                <w:szCs w:val="32"/>
                <w:vertAlign w:val="baseline"/>
                <w:lang w:val="en-US" w:eastAsia="zh-CN"/>
              </w:rPr>
            </w:pPr>
            <w:r>
              <w:rPr>
                <w:rFonts w:hint="eastAsia" w:ascii="仿宋_GB2312" w:hAnsi="宋体" w:eastAsia="仿宋_GB2312" w:cs="Times New Roman"/>
                <w:sz w:val="32"/>
                <w:szCs w:val="32"/>
                <w:vertAlign w:val="baseline"/>
                <w:lang w:val="en-US" w:eastAsia="zh-CN"/>
              </w:rPr>
              <w:t>项目名称</w:t>
            </w:r>
          </w:p>
        </w:tc>
        <w:tc>
          <w:tcPr>
            <w:tcW w:w="3330" w:type="dxa"/>
          </w:tcPr>
          <w:p>
            <w:pPr>
              <w:adjustRightInd w:val="0"/>
              <w:snapToGrid w:val="0"/>
              <w:spacing w:line="560" w:lineRule="exact"/>
              <w:rPr>
                <w:rFonts w:hint="eastAsia" w:ascii="仿宋_GB2312" w:hAnsi="宋体" w:eastAsia="仿宋_GB2312" w:cs="Times New Roman"/>
                <w:sz w:val="32"/>
                <w:szCs w:val="32"/>
                <w:vertAlign w:val="baseline"/>
                <w:lang w:eastAsia="zh-CN"/>
              </w:rPr>
            </w:pPr>
            <w:r>
              <w:rPr>
                <w:rFonts w:hint="eastAsia" w:ascii="仿宋_GB2312" w:hAnsi="宋体" w:eastAsia="仿宋_GB2312" w:cs="Times New Roman"/>
                <w:sz w:val="32"/>
                <w:szCs w:val="32"/>
                <w:vertAlign w:val="baseline"/>
                <w:lang w:eastAsia="zh-CN"/>
              </w:rPr>
              <w:t>预算数（单位：万元）</w:t>
            </w:r>
          </w:p>
        </w:tc>
        <w:tc>
          <w:tcPr>
            <w:tcW w:w="3218" w:type="dxa"/>
          </w:tcPr>
          <w:p>
            <w:pPr>
              <w:adjustRightInd w:val="0"/>
              <w:snapToGrid w:val="0"/>
              <w:spacing w:line="560" w:lineRule="exact"/>
              <w:rPr>
                <w:rFonts w:hint="eastAsia" w:ascii="仿宋_GB2312" w:hAnsi="宋体" w:eastAsia="仿宋_GB2312" w:cs="Times New Roman"/>
                <w:sz w:val="32"/>
                <w:szCs w:val="32"/>
                <w:vertAlign w:val="baseline"/>
                <w:lang w:eastAsia="zh-CN"/>
              </w:rPr>
            </w:pPr>
            <w:r>
              <w:rPr>
                <w:rFonts w:hint="eastAsia" w:ascii="仿宋_GB2312" w:hAnsi="宋体" w:eastAsia="仿宋_GB2312" w:cs="Times New Roman"/>
                <w:sz w:val="32"/>
                <w:szCs w:val="32"/>
                <w:vertAlign w:val="baseline"/>
                <w:lang w:eastAsia="zh-CN"/>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4" w:type="dxa"/>
          </w:tcPr>
          <w:p>
            <w:pPr>
              <w:adjustRightInd w:val="0"/>
              <w:snapToGrid w:val="0"/>
              <w:spacing w:line="560" w:lineRule="exact"/>
              <w:jc w:val="center"/>
              <w:rPr>
                <w:rFonts w:hint="default"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残疾人保障金专项经费</w:t>
            </w:r>
          </w:p>
        </w:tc>
        <w:tc>
          <w:tcPr>
            <w:tcW w:w="33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4.25</w:t>
            </w:r>
          </w:p>
        </w:tc>
        <w:tc>
          <w:tcPr>
            <w:tcW w:w="3218" w:type="dxa"/>
          </w:tcPr>
          <w:p>
            <w:pPr>
              <w:adjustRightInd w:val="0"/>
              <w:snapToGrid w:val="0"/>
              <w:spacing w:line="560" w:lineRule="exact"/>
              <w:jc w:val="center"/>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预算下达后按税局相关规定完成4.25万元的残保金测算，并于当年6月30日前按时完成缴纳工作，以支持残疾人就业和保障残疾人生活。</w:t>
            </w:r>
          </w:p>
        </w:tc>
      </w:tr>
    </w:tbl>
    <w:p>
      <w:pPr>
        <w:pStyle w:val="5"/>
        <w:widowControl/>
        <w:spacing w:beforeAutospacing="0" w:afterAutospacing="0" w:line="560" w:lineRule="exact"/>
        <w:ind w:firstLine="645"/>
        <w:jc w:val="both"/>
      </w:pPr>
      <w:r>
        <w:rPr>
          <w:rFonts w:hint="eastAsia" w:ascii="黑体" w:hAnsi="宋体" w:eastAsia="黑体" w:cs="黑体"/>
          <w:sz w:val="31"/>
          <w:szCs w:val="31"/>
          <w:shd w:val="clear" w:color="auto" w:fill="FFFFFF"/>
        </w:rPr>
        <w:t>第三部分：名词解释</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一、基本支出：指为保障机构正常运转、完成日常工作任务而发生的人员支出和定额公用支出。</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二、项目支出：指在基本支出之外为完成特定行政任务和事业发展目标所发生的支出。</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三公两费”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会议费；培训费</w:t>
      </w:r>
    </w:p>
    <w:p>
      <w:pPr>
        <w:pStyle w:val="5"/>
        <w:widowControl/>
        <w:spacing w:beforeAutospacing="0" w:afterAutospacing="0" w:line="560" w:lineRule="exact"/>
        <w:ind w:firstLine="645"/>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四、特别业务：公安机关开展特别业务工作的相关支出。</w:t>
      </w:r>
    </w:p>
    <w:p>
      <w:pPr>
        <w:pStyle w:val="5"/>
        <w:widowControl/>
        <w:spacing w:beforeAutospacing="0" w:afterAutospacing="0" w:line="560" w:lineRule="exact"/>
        <w:ind w:firstLine="645"/>
        <w:jc w:val="both"/>
      </w:pPr>
      <w:r>
        <w:rPr>
          <w:rFonts w:hint="eastAsia" w:ascii="黑体" w:hAnsi="宋体" w:eastAsia="黑体" w:cs="黑体"/>
          <w:sz w:val="31"/>
          <w:szCs w:val="31"/>
          <w:shd w:val="clear" w:color="auto" w:fill="FFFFFF"/>
        </w:rPr>
        <w:t>第四部分：自治区公安厅</w:t>
      </w:r>
      <w:r>
        <w:rPr>
          <w:rFonts w:hint="eastAsia" w:ascii="黑体" w:hAnsi="黑体" w:eastAsia="黑体"/>
          <w:sz w:val="32"/>
          <w:szCs w:val="32"/>
          <w:shd w:val="clear" w:color="auto" w:fill="FFFFFF"/>
        </w:rPr>
        <w:t>森林公安直属一分局</w:t>
      </w:r>
      <w:r>
        <w:rPr>
          <w:rFonts w:hint="eastAsia" w:ascii="黑体" w:hAnsi="黑体" w:eastAsia="黑体"/>
          <w:sz w:val="32"/>
          <w:szCs w:val="32"/>
          <w:shd w:val="clear" w:color="auto" w:fill="FFFFFF"/>
          <w:lang w:val="en-US" w:eastAsia="zh-CN"/>
        </w:rPr>
        <w:t>钦廉</w:t>
      </w:r>
      <w:r>
        <w:rPr>
          <w:rFonts w:hint="eastAsia" w:ascii="黑体" w:hAnsi="黑体" w:eastAsia="黑体"/>
          <w:sz w:val="32"/>
          <w:szCs w:val="32"/>
          <w:shd w:val="clear" w:color="auto" w:fill="FFFFFF"/>
        </w:rPr>
        <w:t>派出所</w:t>
      </w:r>
      <w:r>
        <w:rPr>
          <w:rFonts w:hint="eastAsia" w:ascii="黑体" w:hAnsi="宋体" w:eastAsia="黑体" w:cs="黑体"/>
          <w:sz w:val="31"/>
          <w:szCs w:val="31"/>
          <w:shd w:val="clear" w:color="auto" w:fill="FFFFFF"/>
          <w:lang w:eastAsia="zh-CN"/>
        </w:rPr>
        <w:t>2025年</w:t>
      </w:r>
      <w:r>
        <w:rPr>
          <w:rFonts w:hint="eastAsia" w:ascii="黑体" w:hAnsi="宋体" w:eastAsia="黑体" w:cs="黑体"/>
          <w:sz w:val="31"/>
          <w:szCs w:val="31"/>
          <w:shd w:val="clear" w:color="auto" w:fill="FFFFFF"/>
        </w:rPr>
        <w:t>预算</w:t>
      </w:r>
      <w:r>
        <w:rPr>
          <w:rFonts w:hint="eastAsia" w:ascii="黑体" w:hAnsi="宋体" w:eastAsia="黑体" w:cs="黑体"/>
          <w:sz w:val="31"/>
          <w:szCs w:val="31"/>
          <w:shd w:val="clear" w:color="auto" w:fill="FFFFFF"/>
          <w:lang w:eastAsia="zh-CN"/>
        </w:rPr>
        <w:t>公开</w:t>
      </w:r>
      <w:r>
        <w:rPr>
          <w:rFonts w:hint="eastAsia" w:ascii="黑体" w:hAnsi="宋体" w:eastAsia="黑体" w:cs="黑体"/>
          <w:sz w:val="31"/>
          <w:szCs w:val="31"/>
          <w:shd w:val="clear" w:color="auto" w:fill="FFFFFF"/>
        </w:rPr>
        <w:t>报表</w:t>
      </w:r>
    </w:p>
    <w:p>
      <w:pPr>
        <w:pStyle w:val="5"/>
        <w:widowControl/>
        <w:spacing w:beforeAutospacing="0" w:afterAutospacing="0" w:line="560" w:lineRule="exact"/>
        <w:ind w:firstLine="645"/>
        <w:jc w:val="both"/>
        <w:rPr>
          <w:sz w:val="32"/>
          <w:szCs w:val="32"/>
        </w:rPr>
      </w:pPr>
      <w:r>
        <w:rPr>
          <w:rFonts w:hint="eastAsia" w:ascii="仿宋_GB2312" w:hAnsi="微软雅黑" w:eastAsia="仿宋_GB2312" w:cs="仿宋_GB2312"/>
          <w:sz w:val="32"/>
          <w:szCs w:val="32"/>
          <w:shd w:val="clear" w:color="auto" w:fill="FFFFFF"/>
        </w:rPr>
        <w:t>公安厅</w:t>
      </w:r>
      <w:r>
        <w:rPr>
          <w:rFonts w:hint="eastAsia" w:ascii="仿宋_GB2312" w:hAnsi="仿宋_GB2312" w:eastAsia="仿宋_GB2312" w:cs="仿宋_GB2312"/>
          <w:sz w:val="32"/>
          <w:szCs w:val="32"/>
          <w:shd w:val="clear" w:color="auto" w:fill="FFFFFF"/>
        </w:rPr>
        <w:t>森林公安直属一分局</w:t>
      </w:r>
      <w:r>
        <w:rPr>
          <w:rFonts w:hint="eastAsia" w:ascii="仿宋_GB2312" w:hAnsi="仿宋_GB2312" w:eastAsia="仿宋_GB2312" w:cs="仿宋_GB2312"/>
          <w:sz w:val="32"/>
          <w:szCs w:val="32"/>
          <w:shd w:val="clear" w:color="auto" w:fill="FFFFFF"/>
          <w:lang w:val="en-US" w:eastAsia="zh-CN"/>
        </w:rPr>
        <w:t>钦廉</w:t>
      </w:r>
      <w:r>
        <w:rPr>
          <w:rFonts w:hint="eastAsia" w:ascii="仿宋_GB2312" w:hAnsi="仿宋_GB2312" w:eastAsia="仿宋_GB2312" w:cs="仿宋_GB2312"/>
          <w:sz w:val="32"/>
          <w:szCs w:val="32"/>
          <w:shd w:val="clear" w:color="auto" w:fill="FFFFFF"/>
        </w:rPr>
        <w:t>派出所</w:t>
      </w:r>
      <w:r>
        <w:rPr>
          <w:rFonts w:hint="eastAsia" w:ascii="仿宋_GB2312" w:hAnsi="微软雅黑" w:eastAsia="仿宋_GB2312" w:cs="仿宋_GB2312"/>
          <w:sz w:val="32"/>
          <w:szCs w:val="32"/>
          <w:shd w:val="clear" w:color="auto" w:fill="FFFFFF"/>
          <w:lang w:eastAsia="zh-CN"/>
        </w:rPr>
        <w:t>2025年</w:t>
      </w:r>
      <w:r>
        <w:rPr>
          <w:rFonts w:hint="eastAsia" w:ascii="仿宋_GB2312" w:hAnsi="微软雅黑" w:eastAsia="仿宋_GB2312" w:cs="仿宋_GB2312"/>
          <w:sz w:val="32"/>
          <w:szCs w:val="32"/>
          <w:shd w:val="clear" w:color="auto" w:fill="FFFFFF"/>
        </w:rPr>
        <w:t>单位预算报表详见附件</w:t>
      </w:r>
    </w:p>
    <w:p>
      <w:pPr>
        <w:spacing w:line="560" w:lineRule="exact"/>
        <w:ind w:firstLine="640" w:firstLineChars="200"/>
        <w:rPr>
          <w:rFonts w:cs="仿宋_GB2312" w:asciiTheme="minorEastAsia" w:hAnsiTheme="minorEastAsia"/>
          <w:color w:val="FF0000"/>
          <w:sz w:val="32"/>
          <w:szCs w:val="32"/>
        </w:rPr>
      </w:pPr>
    </w:p>
    <w:p>
      <w:pPr>
        <w:pStyle w:val="5"/>
        <w:widowControl/>
        <w:spacing w:beforeAutospacing="0" w:afterAutospacing="0" w:line="560" w:lineRule="exact"/>
        <w:ind w:firstLine="645"/>
        <w:jc w:val="both"/>
        <w:rPr>
          <w:rFonts w:ascii="仿宋_GB2312" w:hAnsi="仿宋_GB2312" w:eastAsia="仿宋_GB2312" w:cs="仿宋_GB2312"/>
          <w:color w:val="FF0000"/>
          <w:sz w:val="36"/>
          <w:szCs w:val="44"/>
        </w:rPr>
      </w:pPr>
    </w:p>
    <w:p>
      <w:pPr>
        <w:pStyle w:val="5"/>
        <w:widowControl/>
        <w:spacing w:beforeAutospacing="0" w:afterAutospacing="0" w:line="560" w:lineRule="exact"/>
        <w:ind w:firstLine="645"/>
        <w:jc w:val="both"/>
        <w:rPr>
          <w:rFonts w:ascii="仿宋_GB2312" w:hAnsi="仿宋_GB2312" w:eastAsia="仿宋_GB2312" w:cs="仿宋_GB2312"/>
          <w:sz w:val="32"/>
          <w:szCs w:val="32"/>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9BF28E"/>
    <w:multiLevelType w:val="singleLevel"/>
    <w:tmpl w:val="3C9BF28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jMzkyYWRjODEzZWZjM2RkZTE2YWE2N2ViMjc5MzEifQ=="/>
  </w:docVars>
  <w:rsids>
    <w:rsidRoot w:val="00C34F6F"/>
    <w:rsid w:val="00036AAE"/>
    <w:rsid w:val="00093C48"/>
    <w:rsid w:val="000F5288"/>
    <w:rsid w:val="001001E1"/>
    <w:rsid w:val="0013406A"/>
    <w:rsid w:val="0014246E"/>
    <w:rsid w:val="0014668A"/>
    <w:rsid w:val="00150628"/>
    <w:rsid w:val="00196F11"/>
    <w:rsid w:val="001E1294"/>
    <w:rsid w:val="001E5F35"/>
    <w:rsid w:val="00245F34"/>
    <w:rsid w:val="002551E2"/>
    <w:rsid w:val="0026360F"/>
    <w:rsid w:val="002B2550"/>
    <w:rsid w:val="002D54C4"/>
    <w:rsid w:val="00303F56"/>
    <w:rsid w:val="003659D4"/>
    <w:rsid w:val="004560D8"/>
    <w:rsid w:val="00516515"/>
    <w:rsid w:val="00616026"/>
    <w:rsid w:val="006C70FD"/>
    <w:rsid w:val="00711C87"/>
    <w:rsid w:val="008531C7"/>
    <w:rsid w:val="0088348D"/>
    <w:rsid w:val="00897E58"/>
    <w:rsid w:val="008C48E3"/>
    <w:rsid w:val="008E114D"/>
    <w:rsid w:val="00A13425"/>
    <w:rsid w:val="00A708E3"/>
    <w:rsid w:val="00AA6200"/>
    <w:rsid w:val="00AD1653"/>
    <w:rsid w:val="00AE0A61"/>
    <w:rsid w:val="00AE2BC9"/>
    <w:rsid w:val="00B4308A"/>
    <w:rsid w:val="00BD5D4E"/>
    <w:rsid w:val="00C34F6F"/>
    <w:rsid w:val="00C42E80"/>
    <w:rsid w:val="00C45993"/>
    <w:rsid w:val="00C4733F"/>
    <w:rsid w:val="00CA2260"/>
    <w:rsid w:val="00D15F98"/>
    <w:rsid w:val="00D23AB6"/>
    <w:rsid w:val="00D7652B"/>
    <w:rsid w:val="00D85C07"/>
    <w:rsid w:val="00E01AA5"/>
    <w:rsid w:val="00E65615"/>
    <w:rsid w:val="00EF0FA2"/>
    <w:rsid w:val="00EF3F71"/>
    <w:rsid w:val="02E00632"/>
    <w:rsid w:val="0317441B"/>
    <w:rsid w:val="046C2572"/>
    <w:rsid w:val="04C37FD1"/>
    <w:rsid w:val="04FA5D8E"/>
    <w:rsid w:val="0531126E"/>
    <w:rsid w:val="056A2EBF"/>
    <w:rsid w:val="064E6B8F"/>
    <w:rsid w:val="066702B7"/>
    <w:rsid w:val="07B2292D"/>
    <w:rsid w:val="081762D7"/>
    <w:rsid w:val="086B1D4B"/>
    <w:rsid w:val="0BDE479F"/>
    <w:rsid w:val="0BFD727F"/>
    <w:rsid w:val="0CD677B5"/>
    <w:rsid w:val="10114D7B"/>
    <w:rsid w:val="108C429B"/>
    <w:rsid w:val="11FA18BE"/>
    <w:rsid w:val="129D5181"/>
    <w:rsid w:val="142F6D61"/>
    <w:rsid w:val="17DB2C7B"/>
    <w:rsid w:val="1A2F22E5"/>
    <w:rsid w:val="1B6E88DB"/>
    <w:rsid w:val="1C2C1FEC"/>
    <w:rsid w:val="1C9D7A99"/>
    <w:rsid w:val="1CFB69DA"/>
    <w:rsid w:val="1E01290B"/>
    <w:rsid w:val="1E2B76CE"/>
    <w:rsid w:val="1F27105E"/>
    <w:rsid w:val="1F9417CF"/>
    <w:rsid w:val="208C5055"/>
    <w:rsid w:val="221D1925"/>
    <w:rsid w:val="221F33E2"/>
    <w:rsid w:val="24344F33"/>
    <w:rsid w:val="2449431E"/>
    <w:rsid w:val="25E4791E"/>
    <w:rsid w:val="269F0C21"/>
    <w:rsid w:val="27EA33FC"/>
    <w:rsid w:val="29621D3D"/>
    <w:rsid w:val="2A302C4F"/>
    <w:rsid w:val="2B2A41F9"/>
    <w:rsid w:val="2CEF6CA9"/>
    <w:rsid w:val="2E4B19D8"/>
    <w:rsid w:val="2E792CFD"/>
    <w:rsid w:val="2EC152CB"/>
    <w:rsid w:val="2EE97FAF"/>
    <w:rsid w:val="2F5152A1"/>
    <w:rsid w:val="2F537273"/>
    <w:rsid w:val="2F8D0EE7"/>
    <w:rsid w:val="30622AFC"/>
    <w:rsid w:val="30CB221E"/>
    <w:rsid w:val="30E20057"/>
    <w:rsid w:val="32710442"/>
    <w:rsid w:val="33F139A4"/>
    <w:rsid w:val="357F1834"/>
    <w:rsid w:val="363357FB"/>
    <w:rsid w:val="38665FDA"/>
    <w:rsid w:val="387473AF"/>
    <w:rsid w:val="3A876D06"/>
    <w:rsid w:val="3D0E1156"/>
    <w:rsid w:val="40B54445"/>
    <w:rsid w:val="40E5695C"/>
    <w:rsid w:val="43AB043B"/>
    <w:rsid w:val="43DD0B19"/>
    <w:rsid w:val="457A6B25"/>
    <w:rsid w:val="4B810BFB"/>
    <w:rsid w:val="4C5D9D03"/>
    <w:rsid w:val="4D8B3F32"/>
    <w:rsid w:val="4F175A26"/>
    <w:rsid w:val="501C7128"/>
    <w:rsid w:val="503E2DEA"/>
    <w:rsid w:val="50A56A36"/>
    <w:rsid w:val="50A6032A"/>
    <w:rsid w:val="525E47A4"/>
    <w:rsid w:val="53DB77E5"/>
    <w:rsid w:val="53EBF322"/>
    <w:rsid w:val="54AA5276"/>
    <w:rsid w:val="56823752"/>
    <w:rsid w:val="572F3983"/>
    <w:rsid w:val="57BF2EEF"/>
    <w:rsid w:val="5941013F"/>
    <w:rsid w:val="597F08B8"/>
    <w:rsid w:val="5A786BBB"/>
    <w:rsid w:val="5A88499A"/>
    <w:rsid w:val="5CE41B9E"/>
    <w:rsid w:val="5D0632C6"/>
    <w:rsid w:val="5DA73C31"/>
    <w:rsid w:val="5DA91492"/>
    <w:rsid w:val="5DCA5FC7"/>
    <w:rsid w:val="5E107A44"/>
    <w:rsid w:val="5E18450A"/>
    <w:rsid w:val="5E500FAF"/>
    <w:rsid w:val="5F9F9B12"/>
    <w:rsid w:val="5FE32234"/>
    <w:rsid w:val="60EF541F"/>
    <w:rsid w:val="615735A3"/>
    <w:rsid w:val="62AC232C"/>
    <w:rsid w:val="639808F7"/>
    <w:rsid w:val="63F46755"/>
    <w:rsid w:val="64FE31EF"/>
    <w:rsid w:val="66555C21"/>
    <w:rsid w:val="669B4643"/>
    <w:rsid w:val="67167E77"/>
    <w:rsid w:val="67E50840"/>
    <w:rsid w:val="69FA74F9"/>
    <w:rsid w:val="6C9C7B87"/>
    <w:rsid w:val="6CEF64BF"/>
    <w:rsid w:val="6FDD0592"/>
    <w:rsid w:val="6FE5DBC9"/>
    <w:rsid w:val="718F158B"/>
    <w:rsid w:val="71BA79F9"/>
    <w:rsid w:val="72D90F7E"/>
    <w:rsid w:val="72F80E34"/>
    <w:rsid w:val="72FF18C9"/>
    <w:rsid w:val="74DA0304"/>
    <w:rsid w:val="75C17045"/>
    <w:rsid w:val="77DF0878"/>
    <w:rsid w:val="78CE3B3F"/>
    <w:rsid w:val="78CF6776"/>
    <w:rsid w:val="79135AEA"/>
    <w:rsid w:val="791FB2F8"/>
    <w:rsid w:val="7AE64BC8"/>
    <w:rsid w:val="7E6F7E8F"/>
    <w:rsid w:val="7ED14B31"/>
    <w:rsid w:val="7F57088B"/>
    <w:rsid w:val="7F89042C"/>
    <w:rsid w:val="7FCD13EE"/>
    <w:rsid w:val="7FDFE903"/>
    <w:rsid w:val="7FE7C96A"/>
    <w:rsid w:val="7FEDF833"/>
    <w:rsid w:val="94FFE312"/>
    <w:rsid w:val="9BB78CA7"/>
    <w:rsid w:val="9DFF0C01"/>
    <w:rsid w:val="A85EEFC5"/>
    <w:rsid w:val="AE4ED805"/>
    <w:rsid w:val="BDFF933D"/>
    <w:rsid w:val="BE6D0019"/>
    <w:rsid w:val="BEB7A591"/>
    <w:rsid w:val="BF7F5337"/>
    <w:rsid w:val="D7BC4869"/>
    <w:rsid w:val="DBCBA078"/>
    <w:rsid w:val="EF798114"/>
    <w:rsid w:val="FD7A765A"/>
    <w:rsid w:val="FEEA80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Strong"/>
    <w:basedOn w:val="8"/>
    <w:qFormat/>
    <w:uiPriority w:val="0"/>
    <w:rPr>
      <w:b/>
    </w:rPr>
  </w:style>
  <w:style w:type="character" w:styleId="10">
    <w:name w:val="Emphasis"/>
    <w:basedOn w:val="8"/>
    <w:qFormat/>
    <w:uiPriority w:val="0"/>
    <w:rPr>
      <w:i/>
    </w:rPr>
  </w:style>
  <w:style w:type="character" w:customStyle="1" w:styleId="11">
    <w:name w:val="页眉 Char"/>
    <w:basedOn w:val="8"/>
    <w:link w:val="4"/>
    <w:qFormat/>
    <w:uiPriority w:val="0"/>
    <w:rPr>
      <w:rFonts w:asciiTheme="minorHAnsi" w:hAnsiTheme="minorHAnsi" w:eastAsiaTheme="minorEastAsia" w:cstheme="minorBidi"/>
      <w:kern w:val="2"/>
      <w:sz w:val="18"/>
      <w:szCs w:val="18"/>
    </w:rPr>
  </w:style>
  <w:style w:type="character" w:customStyle="1" w:styleId="12">
    <w:name w:val="页脚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5704</Words>
  <Characters>6585</Characters>
  <Lines>48</Lines>
  <Paragraphs>13</Paragraphs>
  <TotalTime>21</TotalTime>
  <ScaleCrop>false</ScaleCrop>
  <LinksUpToDate>false</LinksUpToDate>
  <CharactersWithSpaces>6586</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2023-01-21T11:07:00Z</dcterms:created>
  <dc:creator>Administrator</dc:creator>
  <cp:lastModifiedBy>Administrator</cp:lastModifiedBy>
  <dcterms:modified xsi:type="dcterms:W3CDTF">2025-01-26T01:18:07Z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784C0FBEEAF74BDEA48C69A49C254FFB_13</vt:lpwstr>
  </property>
</Properties>
</file>