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left="0" w:right="0" w:firstLine="0"/>
        <w:jc w:val="both"/>
        <w:rPr>
          <w:rFonts w:ascii="方正小标宋简体" w:hAnsi="方正小标宋简体" w:eastAsia="方正小标宋简体" w:cs="方正小标宋简体"/>
          <w:color w:val="auto"/>
          <w:spacing w:val="0"/>
          <w:position w:val="0"/>
          <w:sz w:val="52"/>
          <w:shd w:val="clear" w:fill="auto"/>
        </w:rPr>
      </w:pPr>
    </w:p>
    <w:p>
      <w:pPr>
        <w:spacing w:before="0" w:after="0" w:line="240" w:lineRule="auto"/>
        <w:ind w:left="0" w:right="0" w:firstLine="0"/>
        <w:jc w:val="center"/>
        <w:rPr>
          <w:rFonts w:ascii="方正小标宋简体" w:hAnsi="方正小标宋简体" w:eastAsia="方正小标宋简体" w:cs="方正小标宋简体"/>
          <w:color w:val="auto"/>
          <w:spacing w:val="0"/>
          <w:position w:val="0"/>
          <w:sz w:val="52"/>
          <w:shd w:val="clear" w:fill="auto"/>
        </w:rPr>
      </w:pPr>
    </w:p>
    <w:p>
      <w:pPr>
        <w:spacing w:before="0" w:after="0" w:line="240" w:lineRule="auto"/>
        <w:ind w:left="0" w:right="0" w:firstLine="0"/>
        <w:jc w:val="center"/>
        <w:rPr>
          <w:rFonts w:ascii="方正小标宋简体" w:hAnsi="方正小标宋简体" w:eastAsia="方正小标宋简体" w:cs="方正小标宋简体"/>
          <w:color w:val="auto"/>
          <w:spacing w:val="0"/>
          <w:position w:val="0"/>
          <w:sz w:val="52"/>
          <w:shd w:val="clear" w:fill="auto"/>
        </w:rPr>
      </w:pPr>
    </w:p>
    <w:p>
      <w:pPr>
        <w:spacing w:before="0" w:after="0" w:line="240" w:lineRule="auto"/>
        <w:ind w:left="0" w:right="0" w:firstLine="0"/>
        <w:jc w:val="center"/>
        <w:rPr>
          <w:rFonts w:ascii="方正小标宋简体" w:hAnsi="方正小标宋简体" w:eastAsia="方正小标宋简体" w:cs="方正小标宋简体"/>
          <w:color w:val="auto"/>
          <w:spacing w:val="0"/>
          <w:position w:val="0"/>
          <w:sz w:val="52"/>
          <w:shd w:val="clear" w:fill="auto"/>
        </w:rPr>
      </w:pPr>
      <w:r>
        <w:rPr>
          <w:rFonts w:ascii="方正小标宋简体" w:hAnsi="方正小标宋简体" w:eastAsia="方正小标宋简体" w:cs="方正小标宋简体"/>
          <w:color w:val="auto"/>
          <w:spacing w:val="0"/>
          <w:position w:val="0"/>
          <w:sz w:val="52"/>
          <w:shd w:val="clear" w:fill="auto"/>
        </w:rPr>
        <w:t>广西壮族自治区公安厅森林公安</w:t>
      </w:r>
    </w:p>
    <w:p>
      <w:pPr>
        <w:spacing w:before="0" w:after="0" w:line="240" w:lineRule="auto"/>
        <w:ind w:left="0" w:right="0" w:firstLine="0"/>
        <w:jc w:val="center"/>
        <w:rPr>
          <w:rFonts w:ascii="方正小标宋简体" w:hAnsi="方正小标宋简体" w:eastAsia="方正小标宋简体" w:cs="方正小标宋简体"/>
          <w:color w:val="auto"/>
          <w:spacing w:val="0"/>
          <w:position w:val="0"/>
          <w:sz w:val="52"/>
          <w:shd w:val="clear" w:fill="auto"/>
        </w:rPr>
      </w:pPr>
      <w:r>
        <w:rPr>
          <w:rFonts w:ascii="方正小标宋简体" w:hAnsi="方正小标宋简体" w:eastAsia="方正小标宋简体" w:cs="方正小标宋简体"/>
          <w:color w:val="auto"/>
          <w:spacing w:val="0"/>
          <w:position w:val="0"/>
          <w:sz w:val="52"/>
          <w:shd w:val="clear" w:fill="auto"/>
        </w:rPr>
        <w:t>直属二分局久仁派出所</w:t>
      </w:r>
    </w:p>
    <w:p>
      <w:pPr>
        <w:spacing w:before="0" w:after="0" w:line="240" w:lineRule="auto"/>
        <w:ind w:left="0" w:right="0" w:firstLine="0"/>
        <w:jc w:val="center"/>
        <w:rPr>
          <w:rFonts w:ascii="方正小标宋简体" w:hAnsi="方正小标宋简体" w:eastAsia="方正小标宋简体" w:cs="方正小标宋简体"/>
          <w:color w:val="auto"/>
          <w:spacing w:val="0"/>
          <w:position w:val="0"/>
          <w:sz w:val="52"/>
          <w:shd w:val="clear" w:fill="auto"/>
        </w:rPr>
      </w:pPr>
      <w:r>
        <w:rPr>
          <w:rFonts w:ascii="方正小标宋简体" w:hAnsi="方正小标宋简体" w:eastAsia="方正小标宋简体" w:cs="方正小标宋简体"/>
          <w:color w:val="auto"/>
          <w:spacing w:val="0"/>
          <w:position w:val="0"/>
          <w:sz w:val="52"/>
          <w:shd w:val="clear" w:fill="auto"/>
        </w:rPr>
        <w:t>20</w:t>
      </w:r>
      <w:r>
        <w:rPr>
          <w:rFonts w:hint="eastAsia" w:ascii="方正小标宋简体" w:hAnsi="方正小标宋简体" w:eastAsia="方正小标宋简体" w:cs="方正小标宋简体"/>
          <w:color w:val="auto"/>
          <w:spacing w:val="0"/>
          <w:position w:val="0"/>
          <w:sz w:val="52"/>
          <w:shd w:val="clear" w:fill="auto"/>
          <w:lang w:val="en-US" w:eastAsia="zh-CN"/>
        </w:rPr>
        <w:t>24</w:t>
      </w:r>
      <w:r>
        <w:rPr>
          <w:rFonts w:ascii="方正小标宋简体" w:hAnsi="方正小标宋简体" w:eastAsia="方正小标宋简体" w:cs="方正小标宋简体"/>
          <w:color w:val="auto"/>
          <w:spacing w:val="0"/>
          <w:position w:val="0"/>
          <w:sz w:val="52"/>
          <w:shd w:val="clear" w:fill="auto"/>
        </w:rPr>
        <w:t>年度部门决算</w:t>
      </w:r>
    </w:p>
    <w:p>
      <w:pPr>
        <w:spacing w:before="0" w:after="0" w:line="240" w:lineRule="auto"/>
        <w:ind w:left="0" w:right="0" w:firstLine="0"/>
        <w:jc w:val="center"/>
        <w:rPr>
          <w:rFonts w:ascii="方正小标宋简体" w:hAnsi="方正小标宋简体" w:eastAsia="方正小标宋简体" w:cs="方正小标宋简体"/>
          <w:color w:val="auto"/>
          <w:spacing w:val="0"/>
          <w:position w:val="0"/>
          <w:sz w:val="84"/>
          <w:shd w:val="clear" w:fill="auto"/>
        </w:rPr>
      </w:pPr>
    </w:p>
    <w:p>
      <w:pPr>
        <w:spacing w:before="0" w:after="0" w:line="240" w:lineRule="auto"/>
        <w:ind w:left="0" w:right="0" w:firstLine="0"/>
        <w:jc w:val="both"/>
        <w:rPr>
          <w:rFonts w:ascii="ArialUnicodeMS" w:hAnsi="ArialUnicodeMS" w:eastAsia="ArialUnicodeMS" w:cs="ArialUnicodeMS"/>
          <w:color w:val="auto"/>
          <w:spacing w:val="0"/>
          <w:position w:val="0"/>
          <w:sz w:val="84"/>
          <w:shd w:val="clear" w:fill="auto"/>
        </w:rPr>
      </w:pPr>
    </w:p>
    <w:p>
      <w:pPr>
        <w:spacing w:before="0" w:after="0" w:line="240" w:lineRule="auto"/>
        <w:ind w:left="0" w:right="0" w:firstLine="0"/>
        <w:jc w:val="both"/>
        <w:rPr>
          <w:rFonts w:ascii="ArialUnicodeMS" w:hAnsi="ArialUnicodeMS" w:eastAsia="ArialUnicodeMS" w:cs="ArialUnicodeMS"/>
          <w:color w:val="auto"/>
          <w:spacing w:val="0"/>
          <w:position w:val="0"/>
          <w:sz w:val="84"/>
          <w:shd w:val="clear" w:fill="auto"/>
        </w:rPr>
      </w:pPr>
    </w:p>
    <w:p>
      <w:pPr>
        <w:spacing w:before="0" w:after="0" w:line="240" w:lineRule="auto"/>
        <w:ind w:left="0" w:right="0" w:firstLine="0"/>
        <w:jc w:val="both"/>
        <w:rPr>
          <w:rFonts w:ascii="ArialUnicodeMS" w:hAnsi="ArialUnicodeMS" w:eastAsia="ArialUnicodeMS" w:cs="ArialUnicodeMS"/>
          <w:color w:val="auto"/>
          <w:spacing w:val="0"/>
          <w:position w:val="0"/>
          <w:sz w:val="84"/>
          <w:shd w:val="clear" w:fill="auto"/>
        </w:rPr>
      </w:pPr>
    </w:p>
    <w:p>
      <w:pPr>
        <w:spacing w:before="0" w:after="0" w:line="240" w:lineRule="auto"/>
        <w:ind w:left="0" w:right="0" w:firstLine="0"/>
        <w:jc w:val="both"/>
        <w:rPr>
          <w:rFonts w:ascii="ArialUnicodeMS" w:hAnsi="ArialUnicodeMS" w:eastAsia="ArialUnicodeMS" w:cs="ArialUnicodeMS"/>
          <w:color w:val="auto"/>
          <w:spacing w:val="0"/>
          <w:position w:val="0"/>
          <w:sz w:val="84"/>
          <w:shd w:val="clear" w:fill="auto"/>
        </w:rPr>
      </w:pPr>
    </w:p>
    <w:p>
      <w:pPr>
        <w:spacing w:before="0" w:after="0" w:line="240" w:lineRule="auto"/>
        <w:ind w:left="0" w:right="0" w:firstLine="0"/>
        <w:jc w:val="center"/>
        <w:rPr>
          <w:rFonts w:ascii="黑体" w:hAnsi="黑体" w:eastAsia="黑体" w:cs="黑体"/>
          <w:color w:val="auto"/>
          <w:spacing w:val="0"/>
          <w:position w:val="0"/>
          <w:sz w:val="44"/>
          <w:shd w:val="clear" w:fill="auto"/>
        </w:rPr>
      </w:pPr>
    </w:p>
    <w:p>
      <w:pPr>
        <w:spacing w:before="0" w:after="0" w:line="240" w:lineRule="auto"/>
        <w:ind w:left="0" w:right="0" w:firstLine="0"/>
        <w:jc w:val="center"/>
        <w:rPr>
          <w:rFonts w:ascii="黑体" w:hAnsi="黑体" w:eastAsia="黑体" w:cs="黑体"/>
          <w:color w:val="auto"/>
          <w:spacing w:val="0"/>
          <w:position w:val="0"/>
          <w:sz w:val="44"/>
          <w:shd w:val="clear" w:fill="auto"/>
        </w:rPr>
      </w:pPr>
    </w:p>
    <w:p>
      <w:pPr>
        <w:spacing w:before="0" w:after="0" w:line="240" w:lineRule="auto"/>
        <w:ind w:left="0" w:right="0" w:firstLine="646"/>
        <w:jc w:val="center"/>
        <w:rPr>
          <w:rFonts w:ascii="方正小标宋简体" w:hAnsi="方正小标宋简体" w:eastAsia="方正小标宋简体" w:cs="方正小标宋简体"/>
          <w:b/>
          <w:color w:val="auto"/>
          <w:spacing w:val="0"/>
          <w:position w:val="0"/>
          <w:sz w:val="44"/>
          <w:shd w:val="clear" w:fill="auto"/>
        </w:rPr>
      </w:pPr>
      <w:r>
        <w:rPr>
          <w:rFonts w:ascii="方正小标宋简体" w:hAnsi="方正小标宋简体" w:eastAsia="方正小标宋简体" w:cs="方正小标宋简体"/>
          <w:b/>
          <w:color w:val="auto"/>
          <w:spacing w:val="0"/>
          <w:position w:val="0"/>
          <w:sz w:val="44"/>
          <w:shd w:val="clear" w:fill="auto"/>
        </w:rPr>
        <w:t>目    录</w:t>
      </w:r>
    </w:p>
    <w:p>
      <w:pPr>
        <w:spacing w:before="0" w:after="0" w:line="240" w:lineRule="auto"/>
        <w:ind w:left="0" w:right="0" w:firstLine="645"/>
        <w:jc w:val="both"/>
        <w:rPr>
          <w:rFonts w:ascii="仿宋_GB2312" w:hAnsi="仿宋_GB2312" w:eastAsia="仿宋_GB2312" w:cs="仿宋_GB2312"/>
          <w:b/>
          <w:color w:val="auto"/>
          <w:spacing w:val="0"/>
          <w:position w:val="0"/>
          <w:sz w:val="32"/>
          <w:shd w:val="clear" w:fill="auto"/>
        </w:rPr>
      </w:pPr>
    </w:p>
    <w:p>
      <w:pPr>
        <w:spacing w:before="0" w:after="0" w:line="240" w:lineRule="auto"/>
        <w:ind w:left="0" w:right="0" w:firstLine="645"/>
        <w:jc w:val="both"/>
        <w:rPr>
          <w:rFonts w:ascii="黑体" w:hAnsi="黑体" w:eastAsia="黑体" w:cs="黑体"/>
          <w:color w:val="auto"/>
          <w:spacing w:val="0"/>
          <w:position w:val="0"/>
          <w:sz w:val="32"/>
          <w:u w:val="single"/>
          <w:shd w:val="clear" w:fill="auto"/>
        </w:rPr>
      </w:pPr>
      <w:r>
        <w:rPr>
          <w:rFonts w:ascii="黑体" w:hAnsi="黑体" w:eastAsia="黑体" w:cs="黑体"/>
          <w:color w:val="auto"/>
          <w:spacing w:val="0"/>
          <w:position w:val="0"/>
          <w:sz w:val="32"/>
          <w:shd w:val="clear" w:fill="auto"/>
        </w:rPr>
        <w:t>第一部分：</w:t>
      </w:r>
      <w:r>
        <w:rPr>
          <w:rFonts w:ascii="黑体" w:hAnsi="黑体" w:eastAsia="黑体" w:cs="黑体"/>
          <w:color w:val="000000"/>
          <w:spacing w:val="0"/>
          <w:position w:val="0"/>
          <w:sz w:val="32"/>
          <w:u w:val="single"/>
          <w:shd w:val="clear" w:fill="auto"/>
        </w:rPr>
        <w:t>广西壮族自治区公安厅森林公安直属二分局久仁派出所</w:t>
      </w:r>
      <w:r>
        <w:rPr>
          <w:rFonts w:ascii="黑体" w:hAnsi="黑体" w:eastAsia="黑体" w:cs="黑体"/>
          <w:color w:val="auto"/>
          <w:spacing w:val="0"/>
          <w:position w:val="0"/>
          <w:sz w:val="32"/>
          <w:u w:val="single"/>
          <w:shd w:val="clear" w:fill="auto"/>
        </w:rPr>
        <w:t>概况</w:t>
      </w:r>
    </w:p>
    <w:p>
      <w:pPr>
        <w:spacing w:before="0" w:after="0" w:line="240" w:lineRule="auto"/>
        <w:ind w:left="0" w:right="0" w:firstLine="645"/>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一、本部门职责</w:t>
      </w:r>
    </w:p>
    <w:p>
      <w:pPr>
        <w:spacing w:before="0" w:after="0" w:line="240" w:lineRule="auto"/>
        <w:ind w:left="0" w:right="0" w:firstLine="645"/>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二、机构设置情况</w:t>
      </w:r>
    </w:p>
    <w:p>
      <w:pPr>
        <w:spacing w:before="0" w:after="0" w:line="240" w:lineRule="auto"/>
        <w:ind w:left="0" w:right="0" w:firstLine="645"/>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第二部分：</w:t>
      </w:r>
      <w:r>
        <w:rPr>
          <w:rFonts w:ascii="黑体" w:hAnsi="黑体" w:eastAsia="黑体" w:cs="黑体"/>
          <w:color w:val="000000"/>
          <w:spacing w:val="0"/>
          <w:position w:val="0"/>
          <w:sz w:val="32"/>
          <w:u w:val="single"/>
          <w:shd w:val="clear" w:fill="auto"/>
        </w:rPr>
        <w:t>广西壮族自治区公安厅森林公安直属二分局久仁派出所</w:t>
      </w:r>
      <w:r>
        <w:rPr>
          <w:rFonts w:ascii="黑体" w:hAnsi="黑体" w:eastAsia="黑体" w:cs="黑体"/>
          <w:color w:val="auto"/>
          <w:spacing w:val="0"/>
          <w:position w:val="0"/>
          <w:sz w:val="32"/>
          <w:u w:val="single"/>
          <w:shd w:val="clear" w:fill="auto"/>
        </w:rPr>
        <w:t>2</w:t>
      </w:r>
      <w:r>
        <w:rPr>
          <w:rFonts w:ascii="黑体" w:hAnsi="黑体" w:eastAsia="黑体" w:cs="黑体"/>
          <w:color w:val="auto"/>
          <w:spacing w:val="0"/>
          <w:position w:val="0"/>
          <w:sz w:val="32"/>
          <w:shd w:val="clear" w:fill="auto"/>
        </w:rPr>
        <w:t>02</w:t>
      </w:r>
      <w:r>
        <w:rPr>
          <w:rFonts w:hint="eastAsia" w:ascii="黑体" w:hAnsi="黑体" w:eastAsia="黑体" w:cs="黑体"/>
          <w:color w:val="auto"/>
          <w:spacing w:val="0"/>
          <w:position w:val="0"/>
          <w:sz w:val="32"/>
          <w:shd w:val="clear" w:fill="auto"/>
          <w:lang w:val="en-US" w:eastAsia="zh-CN"/>
        </w:rPr>
        <w:t>4</w:t>
      </w:r>
      <w:r>
        <w:rPr>
          <w:rFonts w:ascii="黑体" w:hAnsi="黑体" w:eastAsia="黑体" w:cs="黑体"/>
          <w:color w:val="auto"/>
          <w:spacing w:val="0"/>
          <w:position w:val="0"/>
          <w:sz w:val="32"/>
          <w:shd w:val="clear" w:fill="auto"/>
        </w:rPr>
        <w:t>年度部门决算报表</w:t>
      </w:r>
    </w:p>
    <w:p>
      <w:pPr>
        <w:spacing w:before="0" w:after="0" w:line="240" w:lineRule="auto"/>
        <w:ind w:left="645" w:right="0" w:firstLine="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表一：收入支出决算总表</w:t>
      </w:r>
    </w:p>
    <w:p>
      <w:pPr>
        <w:spacing w:before="0" w:after="0" w:line="240" w:lineRule="auto"/>
        <w:ind w:left="645" w:right="0" w:firstLine="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表二：收入决算表</w:t>
      </w:r>
    </w:p>
    <w:p>
      <w:pPr>
        <w:spacing w:before="0" w:after="0" w:line="240" w:lineRule="auto"/>
        <w:ind w:left="645" w:right="0" w:firstLine="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表三：支出决算表</w:t>
      </w:r>
    </w:p>
    <w:p>
      <w:pPr>
        <w:spacing w:before="0" w:after="0" w:line="240" w:lineRule="auto"/>
        <w:ind w:left="645" w:right="0" w:firstLine="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表四：财政拨款收入支出决算总表</w:t>
      </w:r>
    </w:p>
    <w:p>
      <w:pPr>
        <w:spacing w:before="0" w:after="0" w:line="240" w:lineRule="auto"/>
        <w:ind w:left="645" w:right="0" w:firstLine="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表五：一般公共预算财政拨款支出决算表</w:t>
      </w:r>
    </w:p>
    <w:p>
      <w:pPr>
        <w:spacing w:before="0" w:after="0" w:line="240" w:lineRule="auto"/>
        <w:ind w:left="645" w:right="0" w:firstLine="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表六：一般公共预算财政拨款基本支出决算明细表</w:t>
      </w:r>
    </w:p>
    <w:p>
      <w:pPr>
        <w:spacing w:before="0" w:after="0" w:line="240" w:lineRule="auto"/>
        <w:ind w:left="645" w:right="0" w:firstLine="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表七：政府性基金预算财政拨款收入支出决算表</w:t>
      </w:r>
    </w:p>
    <w:p>
      <w:pPr>
        <w:spacing w:before="0" w:after="0" w:line="240" w:lineRule="auto"/>
        <w:ind w:left="645" w:right="0" w:firstLine="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表八：国有资本经营预算财政拨款支出决算表</w:t>
      </w:r>
    </w:p>
    <w:p>
      <w:pPr>
        <w:spacing w:before="0" w:after="0" w:line="240" w:lineRule="auto"/>
        <w:ind w:left="645" w:right="0" w:firstLine="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表九：财政拨款安排的“三公”经费支出决算表</w:t>
      </w:r>
    </w:p>
    <w:p>
      <w:pPr>
        <w:spacing w:before="0" w:after="0" w:line="240" w:lineRule="auto"/>
        <w:ind w:left="0" w:right="0" w:firstLine="645"/>
        <w:jc w:val="both"/>
        <w:rPr>
          <w:rFonts w:ascii="黑体" w:hAnsi="黑体" w:eastAsia="黑体" w:cs="黑体"/>
          <w:color w:val="auto"/>
          <w:spacing w:val="0"/>
          <w:position w:val="0"/>
          <w:sz w:val="32"/>
          <w:shd w:val="clear" w:fill="auto"/>
        </w:rPr>
      </w:pPr>
    </w:p>
    <w:p>
      <w:pPr>
        <w:spacing w:before="0" w:after="0" w:line="240" w:lineRule="auto"/>
        <w:ind w:left="0" w:right="0" w:firstLine="645"/>
        <w:jc w:val="both"/>
        <w:rPr>
          <w:rFonts w:ascii="黑体" w:hAnsi="黑体" w:eastAsia="黑体" w:cs="黑体"/>
          <w:color w:val="auto"/>
          <w:spacing w:val="0"/>
          <w:position w:val="0"/>
          <w:sz w:val="32"/>
          <w:shd w:val="clear" w:fill="auto"/>
        </w:rPr>
      </w:pPr>
    </w:p>
    <w:p>
      <w:pPr>
        <w:spacing w:before="0" w:after="0" w:line="240" w:lineRule="auto"/>
        <w:ind w:left="0" w:right="0" w:firstLine="645"/>
        <w:jc w:val="both"/>
        <w:rPr>
          <w:rFonts w:ascii="黑体" w:hAnsi="黑体" w:eastAsia="黑体" w:cs="黑体"/>
          <w:color w:val="auto"/>
          <w:spacing w:val="0"/>
          <w:position w:val="0"/>
          <w:sz w:val="32"/>
          <w:shd w:val="clear" w:fill="auto"/>
        </w:rPr>
      </w:pPr>
    </w:p>
    <w:p>
      <w:pPr>
        <w:spacing w:before="0" w:after="0" w:line="240" w:lineRule="auto"/>
        <w:ind w:left="0" w:right="0" w:firstLine="645"/>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第三部分：</w:t>
      </w:r>
      <w:r>
        <w:rPr>
          <w:rFonts w:ascii="黑体" w:hAnsi="黑体" w:eastAsia="黑体" w:cs="黑体"/>
          <w:color w:val="000000"/>
          <w:spacing w:val="0"/>
          <w:position w:val="0"/>
          <w:sz w:val="32"/>
          <w:u w:val="single"/>
          <w:shd w:val="clear" w:fill="auto"/>
        </w:rPr>
        <w:t>广西壮族自治区公安厅森林公安直属二分局久仁派出所</w:t>
      </w:r>
      <w:r>
        <w:rPr>
          <w:rFonts w:ascii="黑体" w:hAnsi="黑体" w:eastAsia="黑体" w:cs="黑体"/>
          <w:color w:val="auto"/>
          <w:spacing w:val="0"/>
          <w:position w:val="0"/>
          <w:sz w:val="32"/>
          <w:shd w:val="clear" w:fill="auto"/>
        </w:rPr>
        <w:t>202</w:t>
      </w:r>
      <w:r>
        <w:rPr>
          <w:rFonts w:hint="eastAsia" w:ascii="黑体" w:hAnsi="黑体" w:eastAsia="黑体" w:cs="黑体"/>
          <w:color w:val="auto"/>
          <w:spacing w:val="0"/>
          <w:position w:val="0"/>
          <w:sz w:val="32"/>
          <w:shd w:val="clear" w:fill="auto"/>
          <w:lang w:val="en-US" w:eastAsia="zh-CN"/>
        </w:rPr>
        <w:t>4</w:t>
      </w:r>
      <w:r>
        <w:rPr>
          <w:rFonts w:ascii="黑体" w:hAnsi="黑体" w:eastAsia="黑体" w:cs="黑体"/>
          <w:color w:val="auto"/>
          <w:spacing w:val="0"/>
          <w:position w:val="0"/>
          <w:sz w:val="32"/>
          <w:shd w:val="clear" w:fill="auto"/>
        </w:rPr>
        <w:t>年度部门决算情况说明</w:t>
      </w:r>
    </w:p>
    <w:p>
      <w:pPr>
        <w:spacing w:before="0" w:after="0" w:line="240" w:lineRule="auto"/>
        <w:ind w:left="0" w:right="0" w:firstLine="640"/>
        <w:jc w:val="left"/>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一、202</w:t>
      </w:r>
      <w:r>
        <w:rPr>
          <w:rFonts w:hint="eastAsia" w:ascii="仿宋_GB2312" w:hAnsi="仿宋_GB2312" w:eastAsia="仿宋_GB2312" w:cs="仿宋_GB2312"/>
          <w:color w:val="auto"/>
          <w:spacing w:val="0"/>
          <w:position w:val="0"/>
          <w:sz w:val="32"/>
          <w:shd w:val="clear" w:fill="auto"/>
          <w:lang w:val="en-US" w:eastAsia="zh-CN"/>
        </w:rPr>
        <w:t>4</w:t>
      </w:r>
      <w:r>
        <w:rPr>
          <w:rFonts w:ascii="仿宋_GB2312" w:hAnsi="仿宋_GB2312" w:eastAsia="仿宋_GB2312" w:cs="仿宋_GB2312"/>
          <w:color w:val="auto"/>
          <w:spacing w:val="0"/>
          <w:position w:val="0"/>
          <w:sz w:val="32"/>
          <w:shd w:val="clear" w:fill="auto"/>
        </w:rPr>
        <w:t>年度收入支出决算总体情况。</w:t>
      </w:r>
    </w:p>
    <w:p>
      <w:pPr>
        <w:spacing w:before="0" w:after="0" w:line="240" w:lineRule="auto"/>
        <w:ind w:left="0" w:right="0" w:firstLine="640"/>
        <w:jc w:val="left"/>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二、202</w:t>
      </w:r>
      <w:r>
        <w:rPr>
          <w:rFonts w:hint="eastAsia" w:ascii="仿宋_GB2312" w:hAnsi="仿宋_GB2312" w:eastAsia="仿宋_GB2312" w:cs="仿宋_GB2312"/>
          <w:color w:val="auto"/>
          <w:spacing w:val="0"/>
          <w:position w:val="0"/>
          <w:sz w:val="32"/>
          <w:shd w:val="clear" w:fill="auto"/>
          <w:lang w:val="en-US" w:eastAsia="zh-CN"/>
        </w:rPr>
        <w:t>4</w:t>
      </w:r>
      <w:r>
        <w:rPr>
          <w:rFonts w:ascii="仿宋_GB2312" w:hAnsi="仿宋_GB2312" w:eastAsia="仿宋_GB2312" w:cs="仿宋_GB2312"/>
          <w:color w:val="auto"/>
          <w:spacing w:val="0"/>
          <w:position w:val="0"/>
          <w:sz w:val="32"/>
          <w:shd w:val="clear" w:fill="auto"/>
        </w:rPr>
        <w:t>年度一般公共预算财政拨款支出决算情况。</w:t>
      </w:r>
    </w:p>
    <w:p>
      <w:pPr>
        <w:spacing w:before="0" w:after="0" w:line="240" w:lineRule="auto"/>
        <w:ind w:left="0" w:right="0" w:firstLine="640"/>
        <w:jc w:val="left"/>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三、202</w:t>
      </w:r>
      <w:r>
        <w:rPr>
          <w:rFonts w:hint="eastAsia" w:ascii="仿宋_GB2312" w:hAnsi="仿宋_GB2312" w:eastAsia="仿宋_GB2312" w:cs="仿宋_GB2312"/>
          <w:color w:val="auto"/>
          <w:spacing w:val="0"/>
          <w:position w:val="0"/>
          <w:sz w:val="32"/>
          <w:shd w:val="clear" w:fill="auto"/>
          <w:lang w:val="en-US" w:eastAsia="zh-CN"/>
        </w:rPr>
        <w:t>4</w:t>
      </w:r>
      <w:r>
        <w:rPr>
          <w:rFonts w:ascii="仿宋_GB2312" w:hAnsi="仿宋_GB2312" w:eastAsia="仿宋_GB2312" w:cs="仿宋_GB2312"/>
          <w:color w:val="auto"/>
          <w:spacing w:val="0"/>
          <w:position w:val="0"/>
          <w:sz w:val="32"/>
          <w:shd w:val="clear" w:fill="auto"/>
        </w:rPr>
        <w:t>年度一般公共预算财政拨款基本支出决算情况说明。</w:t>
      </w:r>
    </w:p>
    <w:p>
      <w:pPr>
        <w:spacing w:before="0" w:after="0" w:line="240" w:lineRule="auto"/>
        <w:ind w:left="0" w:right="0" w:firstLine="640"/>
        <w:jc w:val="left"/>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四、202</w:t>
      </w:r>
      <w:r>
        <w:rPr>
          <w:rFonts w:hint="eastAsia" w:ascii="仿宋_GB2312" w:hAnsi="仿宋_GB2312" w:eastAsia="仿宋_GB2312" w:cs="仿宋_GB2312"/>
          <w:color w:val="auto"/>
          <w:spacing w:val="0"/>
          <w:position w:val="0"/>
          <w:sz w:val="32"/>
          <w:shd w:val="clear" w:fill="auto"/>
          <w:lang w:val="en-US" w:eastAsia="zh-CN"/>
        </w:rPr>
        <w:t>4</w:t>
      </w:r>
      <w:r>
        <w:rPr>
          <w:rFonts w:ascii="仿宋_GB2312" w:hAnsi="仿宋_GB2312" w:eastAsia="仿宋_GB2312" w:cs="仿宋_GB2312"/>
          <w:color w:val="auto"/>
          <w:spacing w:val="0"/>
          <w:position w:val="0"/>
          <w:sz w:val="32"/>
          <w:shd w:val="clear" w:fill="auto"/>
        </w:rPr>
        <w:t>年度政府性基金支出决算情况。</w:t>
      </w:r>
    </w:p>
    <w:p>
      <w:pPr>
        <w:spacing w:before="0" w:after="0" w:line="240" w:lineRule="auto"/>
        <w:ind w:left="0" w:right="0" w:firstLine="640"/>
        <w:jc w:val="left"/>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五、202</w:t>
      </w:r>
      <w:r>
        <w:rPr>
          <w:rFonts w:hint="eastAsia" w:ascii="仿宋_GB2312" w:hAnsi="仿宋_GB2312" w:eastAsia="仿宋_GB2312" w:cs="仿宋_GB2312"/>
          <w:color w:val="auto"/>
          <w:spacing w:val="0"/>
          <w:position w:val="0"/>
          <w:sz w:val="32"/>
          <w:shd w:val="clear" w:fill="auto"/>
          <w:lang w:val="en-US" w:eastAsia="zh-CN"/>
        </w:rPr>
        <w:t>4</w:t>
      </w:r>
      <w:r>
        <w:rPr>
          <w:rFonts w:ascii="仿宋_GB2312" w:hAnsi="仿宋_GB2312" w:eastAsia="仿宋_GB2312" w:cs="仿宋_GB2312"/>
          <w:color w:val="auto"/>
          <w:spacing w:val="0"/>
          <w:position w:val="0"/>
          <w:sz w:val="32"/>
          <w:shd w:val="clear" w:fill="auto"/>
        </w:rPr>
        <w:t>年度国有资本经营预算支出决算情况</w:t>
      </w:r>
    </w:p>
    <w:p>
      <w:pPr>
        <w:spacing w:before="0" w:after="0" w:line="240" w:lineRule="auto"/>
        <w:ind w:left="0" w:right="0" w:firstLine="640"/>
        <w:jc w:val="left"/>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六、财政拨款安排的“三公”经费支出决算情况说明。</w:t>
      </w:r>
    </w:p>
    <w:p>
      <w:pPr>
        <w:spacing w:before="0" w:after="0" w:line="240" w:lineRule="auto"/>
        <w:ind w:left="0" w:right="0" w:firstLine="640"/>
        <w:jc w:val="left"/>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七、其他重要事项情况说明。</w:t>
      </w:r>
    </w:p>
    <w:p>
      <w:pPr>
        <w:spacing w:before="0" w:after="0" w:line="240" w:lineRule="auto"/>
        <w:ind w:left="0" w:right="0" w:firstLine="640"/>
        <w:jc w:val="left"/>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八、预算绩效管理工作开展情况。</w:t>
      </w:r>
    </w:p>
    <w:p>
      <w:pPr>
        <w:spacing w:before="0" w:after="0" w:line="240" w:lineRule="auto"/>
        <w:ind w:left="0" w:right="0" w:firstLine="640"/>
        <w:jc w:val="left"/>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第四部分：名词解释</w:t>
      </w:r>
    </w:p>
    <w:p>
      <w:pPr>
        <w:spacing w:before="0" w:after="0" w:line="240" w:lineRule="auto"/>
        <w:ind w:left="0" w:right="0" w:firstLine="646"/>
        <w:jc w:val="both"/>
        <w:rPr>
          <w:rFonts w:ascii="黑体" w:hAnsi="黑体" w:eastAsia="黑体" w:cs="黑体"/>
          <w:color w:val="auto"/>
          <w:spacing w:val="0"/>
          <w:position w:val="0"/>
          <w:sz w:val="32"/>
          <w:shd w:val="clear" w:fill="auto"/>
        </w:rPr>
      </w:pPr>
    </w:p>
    <w:p>
      <w:pPr>
        <w:spacing w:before="0" w:after="0" w:line="240" w:lineRule="auto"/>
        <w:ind w:left="0" w:right="0" w:firstLine="646"/>
        <w:jc w:val="both"/>
        <w:rPr>
          <w:rFonts w:ascii="黑体" w:hAnsi="黑体" w:eastAsia="黑体" w:cs="黑体"/>
          <w:color w:val="auto"/>
          <w:spacing w:val="0"/>
          <w:position w:val="0"/>
          <w:sz w:val="32"/>
          <w:shd w:val="clear" w:fill="auto"/>
        </w:rPr>
      </w:pPr>
    </w:p>
    <w:p>
      <w:pPr>
        <w:spacing w:before="0" w:after="0" w:line="240" w:lineRule="auto"/>
        <w:ind w:left="0" w:right="0" w:firstLine="646"/>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第一部分：</w:t>
      </w:r>
      <w:r>
        <w:rPr>
          <w:rFonts w:ascii="黑体" w:hAnsi="黑体" w:eastAsia="黑体" w:cs="黑体"/>
          <w:color w:val="000000"/>
          <w:spacing w:val="0"/>
          <w:position w:val="0"/>
          <w:sz w:val="32"/>
          <w:u w:val="single"/>
          <w:shd w:val="clear" w:fill="auto"/>
        </w:rPr>
        <w:t>广西壮族自治区公安厅森林公安直属二分局久仁派出所</w:t>
      </w:r>
      <w:r>
        <w:rPr>
          <w:rFonts w:ascii="黑体" w:hAnsi="黑体" w:eastAsia="黑体" w:cs="黑体"/>
          <w:color w:val="auto"/>
          <w:spacing w:val="0"/>
          <w:position w:val="0"/>
          <w:sz w:val="32"/>
          <w:shd w:val="clear" w:fill="auto"/>
        </w:rPr>
        <w:t>概况</w:t>
      </w:r>
    </w:p>
    <w:p>
      <w:pPr>
        <w:spacing w:before="0" w:after="0" w:line="240" w:lineRule="auto"/>
        <w:ind w:left="0" w:right="0" w:firstLine="646"/>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一、本部门职责</w:t>
      </w:r>
    </w:p>
    <w:p>
      <w:pPr>
        <w:spacing w:before="0" w:after="0" w:line="240" w:lineRule="auto"/>
        <w:ind w:left="0" w:right="0" w:firstLine="646"/>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负责实施本辖区所管护林区和草原的治安管理工作，协助对应的林业主管部门做好维护林区稳定工作。办理本辖区涉及森林和草原刑事案件、治安案件和法律规定的相关行政案件。实施本辖区的森林和草原防火相关工作，负责火场警戒、交通疏导、治安维护、火案侦破等。协同对应的林业主管部门开展防火宣传、火灾隐患排查、重点区域巡护、违规用火处罚等工作。</w:t>
      </w:r>
    </w:p>
    <w:p>
      <w:pPr>
        <w:numPr>
          <w:ilvl w:val="0"/>
          <w:numId w:val="1"/>
        </w:numPr>
        <w:spacing w:before="0" w:after="0" w:line="240" w:lineRule="auto"/>
        <w:ind w:left="0" w:right="0" w:firstLine="646"/>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机构设置情况</w:t>
      </w:r>
    </w:p>
    <w:p>
      <w:pPr>
        <w:numPr>
          <w:ilvl w:val="0"/>
          <w:numId w:val="0"/>
        </w:numPr>
        <w:spacing w:before="0" w:after="0" w:line="240" w:lineRule="auto"/>
        <w:ind w:right="0" w:rightChars="0"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广西壮族自治区公安厅森林公安直属二分局是</w:t>
      </w:r>
      <w:r>
        <w:rPr>
          <w:rFonts w:hint="eastAsia" w:ascii="仿宋_GB2312" w:eastAsia="仿宋_GB2312" w:cs="仿宋_GB2312"/>
          <w:kern w:val="0"/>
          <w:sz w:val="32"/>
          <w:szCs w:val="32"/>
          <w:lang w:val="en-US" w:eastAsia="zh-CN"/>
        </w:rPr>
        <w:t>久仁派出所</w:t>
      </w:r>
      <w:r>
        <w:rPr>
          <w:rFonts w:hint="eastAsia" w:ascii="仿宋_GB2312" w:eastAsia="仿宋_GB2312" w:cs="仿宋_GB2312"/>
          <w:kern w:val="0"/>
          <w:sz w:val="32"/>
          <w:szCs w:val="32"/>
          <w:lang w:eastAsia="zh-CN"/>
        </w:rPr>
        <w:t>。驻地</w:t>
      </w:r>
      <w:r>
        <w:rPr>
          <w:rFonts w:hint="eastAsia" w:ascii="仿宋_GB2312" w:eastAsia="仿宋_GB2312" w:cs="仿宋_GB2312"/>
          <w:kern w:val="0"/>
          <w:sz w:val="32"/>
          <w:szCs w:val="32"/>
          <w:lang w:val="en-US" w:eastAsia="zh-CN"/>
        </w:rPr>
        <w:t>广西环江毛南族自治县金环大道久仁派出所</w:t>
      </w:r>
      <w:r>
        <w:rPr>
          <w:rFonts w:hint="eastAsia" w:ascii="仿宋_GB2312" w:eastAsia="仿宋_GB2312" w:cs="仿宋_GB2312"/>
          <w:kern w:val="0"/>
          <w:sz w:val="32"/>
          <w:szCs w:val="32"/>
          <w:lang w:eastAsia="zh-CN"/>
        </w:rPr>
        <w:t>。主要职责：管辖辖区内涉林治安案件及刑事案件。</w:t>
      </w:r>
    </w:p>
    <w:p>
      <w:pPr>
        <w:numPr>
          <w:ilvl w:val="0"/>
          <w:numId w:val="2"/>
        </w:numPr>
        <w:spacing w:before="0" w:after="0" w:line="240" w:lineRule="auto"/>
        <w:ind w:right="0" w:rightChars="0" w:firstLine="640" w:firstLineChars="200"/>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派出所基本情况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val="en-US" w:eastAsia="zh-CN"/>
        </w:rPr>
        <w:t xml:space="preserve"> 直属二分局久仁派出所机关核定正法专项编制5名，</w:t>
      </w:r>
      <w:r>
        <w:rPr>
          <w:rFonts w:hint="eastAsia" w:ascii="仿宋_GB2312" w:eastAsia="仿宋_GB2312" w:cs="仿宋_GB2312"/>
          <w:kern w:val="0"/>
          <w:sz w:val="32"/>
          <w:szCs w:val="32"/>
          <w:lang w:eastAsia="zh-CN"/>
        </w:rPr>
        <w:t>实有在编民警数</w:t>
      </w: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lang w:eastAsia="zh-CN"/>
        </w:rPr>
        <w:t>名，后勤服务聘用人员控制数</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lang w:eastAsia="zh-CN"/>
        </w:rPr>
        <w:t>名，实有工勤人员1名；退休</w:t>
      </w:r>
      <w:r>
        <w:rPr>
          <w:rFonts w:hint="eastAsia" w:ascii="仿宋_GB2312" w:eastAsia="仿宋_GB2312" w:cs="仿宋_GB2312"/>
          <w:kern w:val="0"/>
          <w:sz w:val="32"/>
          <w:szCs w:val="32"/>
          <w:lang w:val="en-US" w:eastAsia="zh-CN"/>
        </w:rPr>
        <w:t>1人。</w:t>
      </w:r>
      <w:r>
        <w:rPr>
          <w:rFonts w:hint="eastAsia" w:ascii="仿宋_GB2312" w:eastAsia="仿宋_GB2312" w:cs="仿宋_GB2312"/>
          <w:kern w:val="0"/>
          <w:sz w:val="32"/>
          <w:szCs w:val="32"/>
          <w:lang w:eastAsia="zh-CN"/>
        </w:rPr>
        <w:t>按职级划分，现有一级、二级警长</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lang w:eastAsia="zh-CN"/>
        </w:rPr>
        <w:t>人，三级警长</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lang w:eastAsia="zh-CN"/>
        </w:rPr>
        <w:t>人。</w:t>
      </w:r>
    </w:p>
    <w:p>
      <w:pPr>
        <w:pStyle w:val="2"/>
      </w:pPr>
    </w:p>
    <w:p>
      <w:pPr>
        <w:spacing w:before="0" w:after="0" w:line="240" w:lineRule="auto"/>
        <w:ind w:left="0" w:right="0" w:firstLine="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第二部分：</w:t>
      </w:r>
      <w:r>
        <w:rPr>
          <w:rFonts w:ascii="黑体" w:hAnsi="黑体" w:eastAsia="黑体" w:cs="黑体"/>
          <w:color w:val="000000"/>
          <w:spacing w:val="0"/>
          <w:position w:val="0"/>
          <w:sz w:val="32"/>
          <w:u w:val="single"/>
          <w:shd w:val="clear" w:fill="auto"/>
        </w:rPr>
        <w:t>广西壮族自治区公安厅森林公安直属二分局久仁派出所</w:t>
      </w:r>
      <w:r>
        <w:rPr>
          <w:rFonts w:ascii="黑体" w:hAnsi="黑体" w:eastAsia="黑体" w:cs="黑体"/>
          <w:color w:val="auto"/>
          <w:spacing w:val="0"/>
          <w:position w:val="0"/>
          <w:sz w:val="32"/>
          <w:shd w:val="clear" w:fill="auto"/>
        </w:rPr>
        <w:t>202</w:t>
      </w:r>
      <w:r>
        <w:rPr>
          <w:rFonts w:hint="eastAsia" w:ascii="黑体" w:hAnsi="黑体" w:eastAsia="黑体" w:cs="黑体"/>
          <w:color w:val="auto"/>
          <w:spacing w:val="0"/>
          <w:position w:val="0"/>
          <w:sz w:val="32"/>
          <w:shd w:val="clear" w:fill="auto"/>
          <w:lang w:val="en-US" w:eastAsia="zh-CN"/>
        </w:rPr>
        <w:t>4</w:t>
      </w:r>
      <w:r>
        <w:rPr>
          <w:rFonts w:ascii="黑体" w:hAnsi="黑体" w:eastAsia="黑体" w:cs="黑体"/>
          <w:color w:val="auto"/>
          <w:spacing w:val="0"/>
          <w:position w:val="0"/>
          <w:sz w:val="32"/>
          <w:shd w:val="clear" w:fill="auto"/>
        </w:rPr>
        <w:t>年度部门决算报表</w:t>
      </w:r>
    </w:p>
    <w:p>
      <w:pPr>
        <w:pStyle w:val="2"/>
      </w:pPr>
      <w:r>
        <w:rPr>
          <w:rFonts w:hint="eastAsia" w:ascii="仿宋_GB2312" w:hAnsi="黑体" w:eastAsia="仿宋_GB2312"/>
          <w:sz w:val="32"/>
          <w:szCs w:val="32"/>
        </w:rPr>
        <w:t>《收入决算表》《支出决算表》《一般公共预算财政拨款支出决算表》、《政府性基金预算财政拨款收入支出决算表》和《</w:t>
      </w:r>
      <w:r>
        <w:rPr>
          <w:rFonts w:hint="eastAsia" w:ascii="仿宋_GB2312" w:eastAsia="仿宋_GB2312"/>
          <w:sz w:val="32"/>
          <w:szCs w:val="32"/>
        </w:rPr>
        <w:t>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r>
        <w:rPr>
          <w:rFonts w:hint="eastAsia" w:ascii="仿宋_GB2312" w:hAnsi="黑体" w:eastAsia="仿宋_GB2312"/>
          <w:sz w:val="32"/>
          <w:szCs w:val="32"/>
        </w:rPr>
        <w:t>》应当细化公开到支出功能分类项级科目，《一般公共预算财政拨款基本支出决算表》应当细化公开到经济分类款级科目。</w:t>
      </w:r>
    </w:p>
    <w:p>
      <w:pPr>
        <w:spacing w:before="0" w:after="0" w:line="240" w:lineRule="auto"/>
        <w:ind w:left="0" w:right="0" w:firstLine="64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(详见附件：自治区本级202</w:t>
      </w:r>
      <w:r>
        <w:rPr>
          <w:rFonts w:hint="eastAsia" w:ascii="黑体" w:hAnsi="黑体" w:eastAsia="黑体" w:cs="黑体"/>
          <w:color w:val="auto"/>
          <w:spacing w:val="0"/>
          <w:position w:val="0"/>
          <w:sz w:val="32"/>
          <w:shd w:val="clear" w:fill="auto"/>
          <w:lang w:val="en-US" w:eastAsia="zh-CN"/>
        </w:rPr>
        <w:t>4</w:t>
      </w:r>
      <w:r>
        <w:rPr>
          <w:rFonts w:ascii="黑体" w:hAnsi="黑体" w:eastAsia="黑体" w:cs="黑体"/>
          <w:color w:val="auto"/>
          <w:spacing w:val="0"/>
          <w:position w:val="0"/>
          <w:sz w:val="32"/>
          <w:shd w:val="clear" w:fill="auto"/>
        </w:rPr>
        <w:t>年度部门决算公开附表)</w:t>
      </w:r>
    </w:p>
    <w:p>
      <w:pPr>
        <w:spacing w:before="0" w:after="0" w:line="240" w:lineRule="auto"/>
        <w:ind w:left="0" w:right="0" w:firstLine="0"/>
        <w:jc w:val="center"/>
        <w:rPr>
          <w:rFonts w:ascii="Times New Roman" w:hAnsi="Times New Roman" w:eastAsia="Times New Roman" w:cs="Times New Roman"/>
          <w:color w:val="auto"/>
          <w:spacing w:val="0"/>
          <w:position w:val="0"/>
          <w:sz w:val="21"/>
          <w:shd w:val="clear" w:fill="auto"/>
        </w:rPr>
      </w:pPr>
    </w:p>
    <w:p>
      <w:pPr>
        <w:spacing w:before="0" w:after="0" w:line="560" w:lineRule="auto"/>
        <w:ind w:left="0" w:right="0" w:firstLine="0"/>
        <w:jc w:val="both"/>
        <w:rPr>
          <w:rFonts w:ascii="仿宋_GB2312" w:hAnsi="仿宋_GB2312" w:eastAsia="仿宋_GB2312" w:cs="仿宋_GB2312"/>
          <w:b/>
          <w:color w:val="auto"/>
          <w:spacing w:val="0"/>
          <w:position w:val="0"/>
          <w:sz w:val="32"/>
          <w:shd w:val="clear" w:fill="auto"/>
        </w:rPr>
      </w:pPr>
    </w:p>
    <w:p>
      <w:pPr>
        <w:spacing w:before="0" w:after="0" w:line="560" w:lineRule="auto"/>
        <w:ind w:left="0" w:right="0" w:firstLine="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第三部分：</w:t>
      </w:r>
      <w:r>
        <w:rPr>
          <w:rFonts w:ascii="黑体" w:hAnsi="黑体" w:eastAsia="黑体" w:cs="黑体"/>
          <w:color w:val="000000"/>
          <w:spacing w:val="0"/>
          <w:position w:val="0"/>
          <w:sz w:val="32"/>
          <w:u w:val="single"/>
          <w:shd w:val="clear" w:fill="auto"/>
        </w:rPr>
        <w:t>广西壮族自治区公安厅森林公安直属二分局久仁派出所</w:t>
      </w:r>
      <w:r>
        <w:rPr>
          <w:rFonts w:ascii="黑体" w:hAnsi="黑体" w:eastAsia="黑体" w:cs="黑体"/>
          <w:color w:val="auto"/>
          <w:spacing w:val="0"/>
          <w:position w:val="0"/>
          <w:sz w:val="32"/>
          <w:shd w:val="clear" w:fill="auto"/>
        </w:rPr>
        <w:t>202</w:t>
      </w:r>
      <w:r>
        <w:rPr>
          <w:rFonts w:hint="eastAsia" w:ascii="黑体" w:hAnsi="黑体" w:eastAsia="黑体" w:cs="黑体"/>
          <w:color w:val="auto"/>
          <w:spacing w:val="0"/>
          <w:position w:val="0"/>
          <w:sz w:val="32"/>
          <w:shd w:val="clear" w:fill="auto"/>
          <w:lang w:val="en-US" w:eastAsia="zh-CN"/>
        </w:rPr>
        <w:t>4</w:t>
      </w:r>
      <w:r>
        <w:rPr>
          <w:rFonts w:ascii="黑体" w:hAnsi="黑体" w:eastAsia="黑体" w:cs="黑体"/>
          <w:color w:val="auto"/>
          <w:spacing w:val="0"/>
          <w:position w:val="0"/>
          <w:sz w:val="32"/>
          <w:shd w:val="clear" w:fill="auto"/>
        </w:rPr>
        <w:t>年度部门决算情况说明</w:t>
      </w:r>
    </w:p>
    <w:p>
      <w:pPr>
        <w:spacing w:before="0" w:after="0" w:line="560" w:lineRule="auto"/>
        <w:ind w:left="0" w:right="0" w:firstLine="640"/>
        <w:jc w:val="left"/>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一、202</w:t>
      </w:r>
      <w:r>
        <w:rPr>
          <w:rFonts w:hint="eastAsia" w:ascii="黑体" w:hAnsi="黑体" w:eastAsia="黑体" w:cs="黑体"/>
          <w:color w:val="auto"/>
          <w:spacing w:val="0"/>
          <w:position w:val="0"/>
          <w:sz w:val="32"/>
          <w:shd w:val="clear" w:fill="auto"/>
          <w:lang w:val="en-US" w:eastAsia="zh-CN"/>
        </w:rPr>
        <w:t>4</w:t>
      </w:r>
      <w:r>
        <w:rPr>
          <w:rFonts w:ascii="黑体" w:hAnsi="黑体" w:eastAsia="黑体" w:cs="黑体"/>
          <w:color w:val="auto"/>
          <w:spacing w:val="0"/>
          <w:position w:val="0"/>
          <w:sz w:val="32"/>
          <w:shd w:val="clear" w:fill="auto"/>
        </w:rPr>
        <w:t>年度收入支出决算总体情况</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（一）本部门202</w:t>
      </w:r>
      <w:r>
        <w:rPr>
          <w:rFonts w:hint="eastAsia" w:ascii="仿宋_GB2312" w:hAnsi="仿宋_GB2312" w:eastAsia="仿宋_GB2312" w:cs="仿宋_GB2312"/>
          <w:color w:val="auto"/>
          <w:spacing w:val="0"/>
          <w:position w:val="0"/>
          <w:sz w:val="32"/>
          <w:shd w:val="clear" w:fill="auto"/>
          <w:lang w:val="en-US" w:eastAsia="zh-CN"/>
        </w:rPr>
        <w:t>4</w:t>
      </w:r>
      <w:r>
        <w:rPr>
          <w:rFonts w:ascii="仿宋_GB2312" w:hAnsi="仿宋_GB2312" w:eastAsia="仿宋_GB2312" w:cs="仿宋_GB2312"/>
          <w:color w:val="auto"/>
          <w:spacing w:val="0"/>
          <w:position w:val="0"/>
          <w:sz w:val="32"/>
          <w:shd w:val="clear" w:fill="auto"/>
        </w:rPr>
        <w:t>年度总收入</w:t>
      </w:r>
      <w:r>
        <w:rPr>
          <w:rFonts w:hint="eastAsia" w:ascii="仿宋_GB2312" w:hAnsi="仿宋_GB2312" w:eastAsia="仿宋_GB2312" w:cs="仿宋_GB2312"/>
          <w:color w:val="auto"/>
          <w:spacing w:val="0"/>
          <w:position w:val="0"/>
          <w:sz w:val="32"/>
          <w:shd w:val="clear" w:fill="auto"/>
          <w:lang w:val="en-US" w:eastAsia="zh-CN"/>
        </w:rPr>
        <w:t>186.38</w:t>
      </w:r>
      <w:r>
        <w:rPr>
          <w:rFonts w:ascii="仿宋_GB2312" w:hAnsi="仿宋_GB2312" w:eastAsia="仿宋_GB2312" w:cs="仿宋_GB2312"/>
          <w:color w:val="auto"/>
          <w:spacing w:val="0"/>
          <w:position w:val="0"/>
          <w:sz w:val="32"/>
          <w:shd w:val="clear" w:fill="auto"/>
        </w:rPr>
        <w:t>万元，其中本年收入</w:t>
      </w:r>
      <w:r>
        <w:rPr>
          <w:rFonts w:hint="eastAsia" w:ascii="仿宋_GB2312" w:hAnsi="仿宋_GB2312" w:eastAsia="仿宋_GB2312" w:cs="仿宋_GB2312"/>
          <w:color w:val="auto"/>
          <w:spacing w:val="0"/>
          <w:position w:val="0"/>
          <w:sz w:val="32"/>
          <w:shd w:val="clear" w:fill="auto"/>
          <w:lang w:val="en-US" w:eastAsia="zh-CN"/>
        </w:rPr>
        <w:t>186.38</w:t>
      </w:r>
      <w:r>
        <w:rPr>
          <w:rFonts w:ascii="仿宋_GB2312" w:hAnsi="仿宋_GB2312" w:eastAsia="仿宋_GB2312" w:cs="仿宋_GB2312"/>
          <w:color w:val="auto"/>
          <w:spacing w:val="0"/>
          <w:position w:val="0"/>
          <w:sz w:val="32"/>
          <w:shd w:val="clear" w:fill="auto"/>
        </w:rPr>
        <w:t>万元, 较202</w:t>
      </w:r>
      <w:r>
        <w:rPr>
          <w:rFonts w:hint="eastAsia" w:ascii="仿宋_GB2312" w:hAnsi="仿宋_GB2312" w:eastAsia="仿宋_GB2312" w:cs="仿宋_GB2312"/>
          <w:color w:val="auto"/>
          <w:spacing w:val="0"/>
          <w:position w:val="0"/>
          <w:sz w:val="32"/>
          <w:shd w:val="clear" w:fill="auto"/>
          <w:lang w:val="en-US" w:eastAsia="zh-CN"/>
        </w:rPr>
        <w:t>3</w:t>
      </w:r>
      <w:r>
        <w:rPr>
          <w:rFonts w:ascii="仿宋_GB2312" w:hAnsi="仿宋_GB2312" w:eastAsia="仿宋_GB2312" w:cs="仿宋_GB2312"/>
          <w:color w:val="auto"/>
          <w:spacing w:val="0"/>
          <w:position w:val="0"/>
          <w:sz w:val="32"/>
          <w:shd w:val="clear" w:fill="auto"/>
        </w:rPr>
        <w:t>年度决算数</w:t>
      </w:r>
      <w:r>
        <w:rPr>
          <w:rFonts w:hint="eastAsia" w:ascii="仿宋_GB2312" w:hAnsi="仿宋_GB2312" w:eastAsia="仿宋_GB2312" w:cs="仿宋_GB2312"/>
          <w:color w:val="auto"/>
          <w:spacing w:val="0"/>
          <w:position w:val="0"/>
          <w:sz w:val="32"/>
          <w:shd w:val="clear" w:fill="auto"/>
          <w:lang w:eastAsia="zh-CN"/>
        </w:rPr>
        <w:t>减少</w:t>
      </w:r>
      <w:r>
        <w:rPr>
          <w:rFonts w:hint="eastAsia" w:ascii="仿宋_GB2312" w:hAnsi="仿宋_GB2312" w:eastAsia="仿宋_GB2312" w:cs="仿宋_GB2312"/>
          <w:color w:val="auto"/>
          <w:spacing w:val="0"/>
          <w:position w:val="0"/>
          <w:sz w:val="32"/>
          <w:shd w:val="clear" w:fill="auto"/>
          <w:lang w:val="en-US" w:eastAsia="zh-CN"/>
        </w:rPr>
        <w:t>2.22</w:t>
      </w:r>
      <w:r>
        <w:rPr>
          <w:rFonts w:ascii="仿宋_GB2312" w:hAnsi="仿宋_GB2312" w:eastAsia="仿宋_GB2312" w:cs="仿宋_GB2312"/>
          <w:color w:val="auto"/>
          <w:spacing w:val="0"/>
          <w:position w:val="0"/>
          <w:sz w:val="32"/>
          <w:shd w:val="clear" w:fill="auto"/>
        </w:rPr>
        <w:t>万元，</w:t>
      </w:r>
      <w:r>
        <w:rPr>
          <w:rFonts w:hint="eastAsia" w:ascii="仿宋_GB2312" w:hAnsi="仿宋_GB2312" w:eastAsia="仿宋_GB2312" w:cs="仿宋_GB2312"/>
          <w:color w:val="auto"/>
          <w:spacing w:val="0"/>
          <w:position w:val="0"/>
          <w:sz w:val="32"/>
          <w:shd w:val="clear" w:fill="auto"/>
          <w:lang w:eastAsia="zh-CN"/>
        </w:rPr>
        <w:t>下降</w:t>
      </w:r>
      <w:r>
        <w:rPr>
          <w:rFonts w:hint="eastAsia" w:ascii="仿宋_GB2312" w:hAnsi="仿宋_GB2312" w:eastAsia="仿宋_GB2312" w:cs="仿宋_GB2312"/>
          <w:color w:val="auto"/>
          <w:spacing w:val="0"/>
          <w:position w:val="0"/>
          <w:sz w:val="32"/>
          <w:shd w:val="clear" w:fill="auto"/>
          <w:lang w:val="en-US" w:eastAsia="zh-CN"/>
        </w:rPr>
        <w:t>1.18</w:t>
      </w:r>
      <w:r>
        <w:rPr>
          <w:rFonts w:ascii="仿宋_GB2312" w:hAnsi="仿宋_GB2312" w:eastAsia="仿宋_GB2312" w:cs="仿宋_GB2312"/>
          <w:color w:val="auto"/>
          <w:spacing w:val="0"/>
          <w:position w:val="0"/>
          <w:sz w:val="32"/>
          <w:shd w:val="clear" w:fill="auto"/>
        </w:rPr>
        <w:t>%。收入具体情况如下。</w:t>
      </w:r>
    </w:p>
    <w:p>
      <w:pPr>
        <w:spacing w:before="0" w:after="0" w:line="560" w:lineRule="auto"/>
        <w:ind w:left="0" w:right="0" w:firstLine="627"/>
        <w:jc w:val="left"/>
        <w:rPr>
          <w:rFonts w:hint="eastAsia" w:ascii="仿宋_GB2312" w:hAnsi="仿宋_GB2312" w:eastAsia="仿宋_GB2312" w:cs="仿宋_GB2312"/>
          <w:color w:val="auto"/>
          <w:spacing w:val="0"/>
          <w:position w:val="0"/>
          <w:sz w:val="32"/>
          <w:shd w:val="clear" w:fill="auto"/>
          <w:lang w:eastAsia="zh-CN"/>
        </w:rPr>
      </w:pPr>
      <w:r>
        <w:rPr>
          <w:rFonts w:ascii="仿宋_GB2312" w:hAnsi="仿宋_GB2312" w:eastAsia="仿宋_GB2312" w:cs="仿宋_GB2312"/>
          <w:color w:val="auto"/>
          <w:spacing w:val="0"/>
          <w:position w:val="0"/>
          <w:sz w:val="32"/>
          <w:shd w:val="clear" w:fill="auto"/>
        </w:rPr>
        <w:t>1.一般公共预算财政拨款收入</w:t>
      </w:r>
      <w:r>
        <w:rPr>
          <w:rFonts w:hint="eastAsia" w:ascii="仿宋_GB2312" w:hAnsi="仿宋_GB2312" w:eastAsia="仿宋_GB2312" w:cs="仿宋_GB2312"/>
          <w:color w:val="auto"/>
          <w:spacing w:val="0"/>
          <w:position w:val="0"/>
          <w:sz w:val="32"/>
          <w:shd w:val="clear" w:fill="auto"/>
          <w:lang w:val="en-US" w:eastAsia="zh-CN"/>
        </w:rPr>
        <w:t>186.38</w:t>
      </w:r>
      <w:r>
        <w:rPr>
          <w:rFonts w:ascii="仿宋_GB2312" w:hAnsi="仿宋_GB2312" w:eastAsia="仿宋_GB2312" w:cs="仿宋_GB2312"/>
          <w:color w:val="auto"/>
          <w:spacing w:val="0"/>
          <w:position w:val="0"/>
          <w:sz w:val="32"/>
          <w:shd w:val="clear" w:fill="auto"/>
        </w:rPr>
        <w:t>万元，为自治区本级财政当年拨付的资金。较202</w:t>
      </w:r>
      <w:r>
        <w:rPr>
          <w:rFonts w:hint="eastAsia" w:ascii="仿宋_GB2312" w:hAnsi="仿宋_GB2312" w:eastAsia="仿宋_GB2312" w:cs="仿宋_GB2312"/>
          <w:color w:val="auto"/>
          <w:spacing w:val="0"/>
          <w:position w:val="0"/>
          <w:sz w:val="32"/>
          <w:shd w:val="clear" w:fill="auto"/>
          <w:lang w:val="en-US" w:eastAsia="zh-CN"/>
        </w:rPr>
        <w:t>3</w:t>
      </w:r>
      <w:r>
        <w:rPr>
          <w:rFonts w:ascii="仿宋_GB2312" w:hAnsi="仿宋_GB2312" w:eastAsia="仿宋_GB2312" w:cs="仿宋_GB2312"/>
          <w:color w:val="auto"/>
          <w:spacing w:val="0"/>
          <w:position w:val="0"/>
          <w:sz w:val="32"/>
          <w:shd w:val="clear" w:fill="auto"/>
        </w:rPr>
        <w:t>年度决算数</w:t>
      </w:r>
      <w:r>
        <w:rPr>
          <w:rFonts w:hint="eastAsia" w:ascii="仿宋_GB2312" w:hAnsi="仿宋_GB2312" w:eastAsia="仿宋_GB2312" w:cs="仿宋_GB2312"/>
          <w:color w:val="auto"/>
          <w:spacing w:val="0"/>
          <w:position w:val="0"/>
          <w:sz w:val="32"/>
          <w:shd w:val="clear" w:fill="auto"/>
          <w:lang w:eastAsia="zh-CN"/>
        </w:rPr>
        <w:t>减少</w:t>
      </w:r>
      <w:r>
        <w:rPr>
          <w:rFonts w:hint="eastAsia" w:ascii="仿宋_GB2312" w:hAnsi="仿宋_GB2312" w:eastAsia="仿宋_GB2312" w:cs="仿宋_GB2312"/>
          <w:color w:val="auto"/>
          <w:spacing w:val="0"/>
          <w:position w:val="0"/>
          <w:sz w:val="32"/>
          <w:shd w:val="clear" w:fill="auto"/>
          <w:lang w:val="en-US" w:eastAsia="zh-CN"/>
        </w:rPr>
        <w:t>2.22</w:t>
      </w:r>
      <w:r>
        <w:rPr>
          <w:rFonts w:ascii="仿宋_GB2312" w:hAnsi="仿宋_GB2312" w:eastAsia="仿宋_GB2312" w:cs="仿宋_GB2312"/>
          <w:color w:val="auto"/>
          <w:spacing w:val="0"/>
          <w:position w:val="0"/>
          <w:sz w:val="32"/>
          <w:shd w:val="clear" w:fill="auto"/>
        </w:rPr>
        <w:t>万元，</w:t>
      </w:r>
      <w:r>
        <w:rPr>
          <w:rFonts w:hint="eastAsia" w:ascii="仿宋_GB2312" w:hAnsi="仿宋_GB2312" w:eastAsia="仿宋_GB2312" w:cs="仿宋_GB2312"/>
          <w:color w:val="auto"/>
          <w:spacing w:val="0"/>
          <w:position w:val="0"/>
          <w:sz w:val="32"/>
          <w:shd w:val="clear" w:fill="auto"/>
          <w:lang w:eastAsia="zh-CN"/>
        </w:rPr>
        <w:t>下降</w:t>
      </w:r>
      <w:r>
        <w:rPr>
          <w:rFonts w:hint="eastAsia" w:ascii="仿宋_GB2312" w:hAnsi="仿宋_GB2312" w:eastAsia="仿宋_GB2312" w:cs="仿宋_GB2312"/>
          <w:color w:val="auto"/>
          <w:spacing w:val="0"/>
          <w:position w:val="0"/>
          <w:sz w:val="32"/>
          <w:shd w:val="clear" w:fill="auto"/>
          <w:lang w:val="en-US" w:eastAsia="zh-CN"/>
        </w:rPr>
        <w:t>1.18</w:t>
      </w:r>
      <w:r>
        <w:rPr>
          <w:rFonts w:ascii="仿宋_GB2312" w:hAnsi="仿宋_GB2312" w:eastAsia="仿宋_GB2312" w:cs="仿宋_GB2312"/>
          <w:color w:val="auto"/>
          <w:spacing w:val="0"/>
          <w:position w:val="0"/>
          <w:sz w:val="32"/>
          <w:shd w:val="clear" w:fill="auto"/>
        </w:rPr>
        <w:t>%，</w:t>
      </w:r>
      <w:r>
        <w:rPr>
          <w:rFonts w:ascii="仿宋_GB2312" w:hAnsi="仿宋_GB2312" w:eastAsia="仿宋_GB2312" w:cs="仿宋_GB2312"/>
          <w:color w:val="auto"/>
          <w:spacing w:val="0"/>
          <w:position w:val="0"/>
          <w:sz w:val="32"/>
          <w:highlight w:val="none"/>
          <w:shd w:val="clear" w:fill="auto"/>
        </w:rPr>
        <w:t>主要原因是</w:t>
      </w:r>
      <w:r>
        <w:rPr>
          <w:rFonts w:hint="eastAsia" w:ascii="仿宋_GB2312" w:hAnsi="仿宋_GB2312" w:eastAsia="仿宋_GB2312" w:cs="仿宋_GB2312"/>
          <w:color w:val="auto"/>
          <w:spacing w:val="0"/>
          <w:position w:val="0"/>
          <w:sz w:val="32"/>
          <w:shd w:val="clear" w:fill="auto"/>
          <w:lang w:val="en-US" w:eastAsia="zh-CN"/>
        </w:rPr>
        <w:t>2024年度减少了部分刚需性项目经费</w:t>
      </w:r>
      <w:r>
        <w:rPr>
          <w:rFonts w:hint="eastAsia" w:ascii="仿宋_GB2312" w:hAnsi="仿宋_GB2312" w:eastAsia="仿宋_GB2312" w:cs="仿宋_GB2312"/>
          <w:color w:val="auto"/>
          <w:spacing w:val="0"/>
          <w:position w:val="0"/>
          <w:sz w:val="32"/>
          <w:shd w:val="clear" w:fill="auto"/>
          <w:lang w:eastAsia="zh-CN"/>
        </w:rPr>
        <w:t>。</w:t>
      </w:r>
    </w:p>
    <w:p>
      <w:pPr>
        <w:spacing w:before="0" w:after="0" w:line="560" w:lineRule="auto"/>
        <w:ind w:left="0" w:right="0" w:firstLine="627"/>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2.政府性基金预算财政拨款收入0万元，我单位无政府性基金预算财政拨款收入。</w:t>
      </w:r>
    </w:p>
    <w:p>
      <w:pPr>
        <w:spacing w:before="0" w:after="0" w:line="560" w:lineRule="auto"/>
        <w:ind w:left="0" w:right="0" w:firstLine="627"/>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3.国有资本经营预算财政拨款收入0万元，我单位无国有资本经营预算财政拨款收入。</w:t>
      </w:r>
    </w:p>
    <w:p>
      <w:pPr>
        <w:spacing w:before="0" w:after="0" w:line="560" w:lineRule="auto"/>
        <w:ind w:left="0" w:right="0" w:firstLine="627"/>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4.事业收入0万元，我单位无事业收入。</w:t>
      </w:r>
    </w:p>
    <w:p>
      <w:pPr>
        <w:spacing w:before="0" w:after="0" w:line="560" w:lineRule="auto"/>
        <w:ind w:left="0" w:right="0" w:firstLine="627"/>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5.经营收入0万，我单位无经营收入。</w:t>
      </w:r>
    </w:p>
    <w:p>
      <w:pPr>
        <w:autoSpaceDE w:val="0"/>
        <w:autoSpaceDN w:val="0"/>
        <w:adjustRightInd w:val="0"/>
        <w:spacing w:line="560" w:lineRule="exact"/>
        <w:ind w:firstLine="640" w:firstLineChars="20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6.其他收入0万元，为预算单位在“财政拨款收入”“事业收入”“经营收入”之外取得的收入。</w:t>
      </w:r>
      <w:r>
        <w:rPr>
          <w:rFonts w:hint="eastAsia" w:ascii="仿宋_GB2312" w:eastAsia="仿宋_GB2312" w:cs="仿宋_GB2312"/>
          <w:kern w:val="0"/>
          <w:sz w:val="32"/>
          <w:szCs w:val="32"/>
          <w:lang w:eastAsia="zh-CN"/>
        </w:rPr>
        <w:t>与</w:t>
      </w:r>
      <w:r>
        <w:rPr>
          <w:rFonts w:hint="eastAsia" w:ascii="仿宋_GB2312" w:eastAsia="仿宋_GB2312" w:cs="仿宋_GB2312"/>
          <w:kern w:val="0"/>
          <w:sz w:val="32"/>
          <w:szCs w:val="32"/>
          <w:lang w:val="en-US" w:eastAsia="zh-CN"/>
        </w:rPr>
        <w:t>2023年度持平</w:t>
      </w:r>
      <w:r>
        <w:rPr>
          <w:rFonts w:hint="eastAsia" w:ascii="仿宋_GB2312" w:eastAsia="仿宋_GB2312" w:cs="仿宋_GB2312"/>
          <w:kern w:val="0"/>
          <w:sz w:val="32"/>
          <w:szCs w:val="32"/>
          <w:lang w:eastAsia="zh-CN"/>
        </w:rPr>
        <w:t>。</w:t>
      </w:r>
    </w:p>
    <w:p>
      <w:pPr>
        <w:spacing w:before="0" w:after="0" w:line="560" w:lineRule="auto"/>
        <w:ind w:left="0" w:right="0" w:firstLine="627"/>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7.使用非财政拨款结余0万元，</w:t>
      </w:r>
      <w:r>
        <w:rPr>
          <w:rFonts w:hint="eastAsia" w:ascii="仿宋_GB2312" w:eastAsia="仿宋_GB2312" w:cs="仿宋_GB2312"/>
          <w:kern w:val="0"/>
          <w:sz w:val="32"/>
          <w:szCs w:val="32"/>
          <w:lang w:eastAsia="zh-CN"/>
        </w:rPr>
        <w:t>我单位无非财政拨款。</w:t>
      </w:r>
    </w:p>
    <w:p>
      <w:pPr>
        <w:spacing w:before="0" w:after="0" w:line="560" w:lineRule="auto"/>
        <w:ind w:left="0" w:right="0" w:firstLine="627"/>
        <w:jc w:val="both"/>
        <w:rPr>
          <w:rFonts w:ascii="仿宋_GB2312" w:hAnsi="仿宋_GB2312" w:eastAsia="仿宋_GB2312" w:cs="仿宋_GB2312"/>
          <w:color w:val="auto"/>
          <w:spacing w:val="0"/>
          <w:position w:val="0"/>
          <w:sz w:val="32"/>
          <w:highlight w:val="none"/>
          <w:shd w:val="clear" w:fill="auto"/>
        </w:rPr>
      </w:pPr>
      <w:r>
        <w:rPr>
          <w:rFonts w:ascii="仿宋_GB2312" w:hAnsi="仿宋_GB2312" w:eastAsia="仿宋_GB2312" w:cs="仿宋_GB2312"/>
          <w:color w:val="auto"/>
          <w:spacing w:val="0"/>
          <w:position w:val="0"/>
          <w:sz w:val="32"/>
          <w:highlight w:val="none"/>
          <w:shd w:val="clear" w:fill="auto"/>
        </w:rPr>
        <w:t>8.上年结转和结余</w:t>
      </w:r>
      <w:r>
        <w:rPr>
          <w:rFonts w:hint="eastAsia" w:ascii="仿宋_GB2312" w:hAnsi="仿宋_GB2312" w:eastAsia="仿宋_GB2312" w:cs="仿宋_GB2312"/>
          <w:color w:val="auto"/>
          <w:spacing w:val="0"/>
          <w:position w:val="0"/>
          <w:sz w:val="32"/>
          <w:highlight w:val="none"/>
          <w:shd w:val="clear" w:fill="auto"/>
          <w:lang w:val="en-US" w:eastAsia="zh-CN"/>
        </w:rPr>
        <w:t>0</w:t>
      </w:r>
      <w:r>
        <w:rPr>
          <w:rFonts w:ascii="仿宋_GB2312" w:hAnsi="仿宋_GB2312" w:eastAsia="仿宋_GB2312" w:cs="仿宋_GB2312"/>
          <w:color w:val="auto"/>
          <w:spacing w:val="0"/>
          <w:position w:val="0"/>
          <w:sz w:val="32"/>
          <w:highlight w:val="none"/>
          <w:shd w:val="clear" w:fill="auto"/>
        </w:rPr>
        <w:t>万元，</w:t>
      </w:r>
      <w:r>
        <w:rPr>
          <w:rFonts w:hint="eastAsia" w:ascii="仿宋_GB2312" w:eastAsia="仿宋_GB2312" w:cs="仿宋_GB2312"/>
          <w:kern w:val="0"/>
          <w:sz w:val="32"/>
          <w:szCs w:val="32"/>
          <w:lang w:eastAsia="zh-CN"/>
        </w:rPr>
        <w:t>与</w:t>
      </w:r>
      <w:r>
        <w:rPr>
          <w:rFonts w:hint="eastAsia" w:ascii="仿宋_GB2312" w:eastAsia="仿宋_GB2312" w:cs="仿宋_GB2312"/>
          <w:kern w:val="0"/>
          <w:sz w:val="32"/>
          <w:szCs w:val="32"/>
          <w:lang w:val="en-US" w:eastAsia="zh-CN"/>
        </w:rPr>
        <w:t>2023年度持平</w:t>
      </w:r>
      <w:r>
        <w:rPr>
          <w:rFonts w:hint="eastAsia" w:ascii="仿宋_GB2312" w:eastAsia="仿宋_GB2312" w:cs="仿宋_GB2312"/>
          <w:kern w:val="0"/>
          <w:sz w:val="32"/>
          <w:szCs w:val="32"/>
          <w:lang w:eastAsia="zh-CN"/>
        </w:rPr>
        <w:t>。</w:t>
      </w:r>
    </w:p>
    <w:p>
      <w:pPr>
        <w:spacing w:before="0" w:after="0" w:line="560" w:lineRule="auto"/>
        <w:ind w:left="0" w:right="0" w:firstLine="627"/>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（二）本部门202</w:t>
      </w:r>
      <w:r>
        <w:rPr>
          <w:rFonts w:hint="eastAsia" w:ascii="仿宋_GB2312" w:hAnsi="仿宋_GB2312" w:eastAsia="仿宋_GB2312" w:cs="仿宋_GB2312"/>
          <w:color w:val="auto"/>
          <w:spacing w:val="0"/>
          <w:position w:val="0"/>
          <w:sz w:val="32"/>
          <w:shd w:val="clear" w:fill="auto"/>
          <w:lang w:val="en-US" w:eastAsia="zh-CN"/>
        </w:rPr>
        <w:t>4</w:t>
      </w:r>
      <w:r>
        <w:rPr>
          <w:rFonts w:ascii="仿宋_GB2312" w:hAnsi="仿宋_GB2312" w:eastAsia="仿宋_GB2312" w:cs="仿宋_GB2312"/>
          <w:color w:val="auto"/>
          <w:spacing w:val="0"/>
          <w:position w:val="0"/>
          <w:sz w:val="32"/>
          <w:shd w:val="clear" w:fill="auto"/>
        </w:rPr>
        <w:t>年度总支出</w:t>
      </w:r>
      <w:r>
        <w:rPr>
          <w:rFonts w:hint="eastAsia" w:ascii="仿宋_GB2312" w:hAnsi="仿宋_GB2312" w:eastAsia="仿宋_GB2312" w:cs="仿宋_GB2312"/>
          <w:color w:val="auto"/>
          <w:spacing w:val="0"/>
          <w:position w:val="0"/>
          <w:sz w:val="32"/>
          <w:shd w:val="clear" w:fill="auto"/>
          <w:lang w:val="en-US" w:eastAsia="zh-CN"/>
        </w:rPr>
        <w:t>186.38</w:t>
      </w:r>
      <w:r>
        <w:rPr>
          <w:rFonts w:ascii="仿宋_GB2312" w:hAnsi="仿宋_GB2312" w:eastAsia="仿宋_GB2312" w:cs="仿宋_GB2312"/>
          <w:color w:val="auto"/>
          <w:spacing w:val="0"/>
          <w:position w:val="0"/>
          <w:sz w:val="32"/>
          <w:shd w:val="clear" w:fill="auto"/>
        </w:rPr>
        <w:t>万元，其中本年支出</w:t>
      </w:r>
      <w:r>
        <w:rPr>
          <w:rFonts w:hint="eastAsia" w:ascii="仿宋_GB2312" w:hAnsi="仿宋_GB2312" w:eastAsia="仿宋_GB2312" w:cs="仿宋_GB2312"/>
          <w:color w:val="auto"/>
          <w:spacing w:val="0"/>
          <w:position w:val="0"/>
          <w:sz w:val="32"/>
          <w:shd w:val="clear" w:fill="auto"/>
          <w:lang w:val="en-US" w:eastAsia="zh-CN"/>
        </w:rPr>
        <w:t>186.38</w:t>
      </w:r>
      <w:r>
        <w:rPr>
          <w:rFonts w:ascii="仿宋_GB2312" w:hAnsi="仿宋_GB2312" w:eastAsia="仿宋_GB2312" w:cs="仿宋_GB2312"/>
          <w:color w:val="auto"/>
          <w:spacing w:val="0"/>
          <w:position w:val="0"/>
          <w:sz w:val="32"/>
          <w:shd w:val="clear" w:fill="auto"/>
        </w:rPr>
        <w:t>万元, 较20</w:t>
      </w:r>
      <w:r>
        <w:rPr>
          <w:rFonts w:hint="eastAsia" w:ascii="仿宋_GB2312" w:hAnsi="仿宋_GB2312" w:eastAsia="仿宋_GB2312" w:cs="仿宋_GB2312"/>
          <w:color w:val="auto"/>
          <w:spacing w:val="0"/>
          <w:position w:val="0"/>
          <w:sz w:val="32"/>
          <w:shd w:val="clear" w:fill="auto"/>
          <w:lang w:val="en-US" w:eastAsia="zh-CN"/>
        </w:rPr>
        <w:t>23</w:t>
      </w:r>
      <w:r>
        <w:rPr>
          <w:rFonts w:ascii="仿宋_GB2312" w:hAnsi="仿宋_GB2312" w:eastAsia="仿宋_GB2312" w:cs="仿宋_GB2312"/>
          <w:color w:val="auto"/>
          <w:spacing w:val="0"/>
          <w:position w:val="0"/>
          <w:sz w:val="32"/>
          <w:shd w:val="clear" w:fill="auto"/>
        </w:rPr>
        <w:t>年度决算数</w:t>
      </w:r>
      <w:r>
        <w:rPr>
          <w:rFonts w:hint="eastAsia" w:ascii="仿宋_GB2312" w:hAnsi="仿宋_GB2312" w:eastAsia="仿宋_GB2312" w:cs="仿宋_GB2312"/>
          <w:color w:val="auto"/>
          <w:spacing w:val="0"/>
          <w:position w:val="0"/>
          <w:sz w:val="32"/>
          <w:shd w:val="clear" w:fill="auto"/>
          <w:lang w:eastAsia="zh-CN"/>
        </w:rPr>
        <w:t>减少</w:t>
      </w:r>
      <w:r>
        <w:rPr>
          <w:rFonts w:hint="eastAsia" w:ascii="仿宋_GB2312" w:hAnsi="仿宋_GB2312" w:eastAsia="仿宋_GB2312" w:cs="仿宋_GB2312"/>
          <w:color w:val="auto"/>
          <w:spacing w:val="0"/>
          <w:position w:val="0"/>
          <w:sz w:val="32"/>
          <w:shd w:val="clear" w:fill="auto"/>
          <w:lang w:val="en-US" w:eastAsia="zh-CN"/>
        </w:rPr>
        <w:t>2.22</w:t>
      </w:r>
      <w:r>
        <w:rPr>
          <w:rFonts w:ascii="仿宋_GB2312" w:hAnsi="仿宋_GB2312" w:eastAsia="仿宋_GB2312" w:cs="仿宋_GB2312"/>
          <w:color w:val="auto"/>
          <w:spacing w:val="0"/>
          <w:position w:val="0"/>
          <w:sz w:val="32"/>
          <w:shd w:val="clear" w:fill="auto"/>
        </w:rPr>
        <w:t>万元，</w:t>
      </w:r>
      <w:r>
        <w:rPr>
          <w:rFonts w:hint="eastAsia" w:ascii="仿宋_GB2312" w:hAnsi="仿宋_GB2312" w:eastAsia="仿宋_GB2312" w:cs="仿宋_GB2312"/>
          <w:color w:val="auto"/>
          <w:spacing w:val="0"/>
          <w:position w:val="0"/>
          <w:sz w:val="32"/>
          <w:shd w:val="clear" w:fill="auto"/>
          <w:lang w:eastAsia="zh-CN"/>
        </w:rPr>
        <w:t>下降</w:t>
      </w:r>
      <w:r>
        <w:rPr>
          <w:rFonts w:hint="eastAsia" w:ascii="仿宋_GB2312" w:hAnsi="仿宋_GB2312" w:eastAsia="仿宋_GB2312" w:cs="仿宋_GB2312"/>
          <w:color w:val="auto"/>
          <w:spacing w:val="0"/>
          <w:position w:val="0"/>
          <w:sz w:val="32"/>
          <w:shd w:val="clear" w:fill="auto"/>
          <w:lang w:val="en-US" w:eastAsia="zh-CN"/>
        </w:rPr>
        <w:t>1.18</w:t>
      </w:r>
      <w:r>
        <w:rPr>
          <w:rFonts w:ascii="仿宋_GB2312" w:hAnsi="仿宋_GB2312" w:eastAsia="仿宋_GB2312" w:cs="仿宋_GB2312"/>
          <w:color w:val="auto"/>
          <w:spacing w:val="0"/>
          <w:position w:val="0"/>
          <w:sz w:val="32"/>
          <w:shd w:val="clear" w:fill="auto"/>
        </w:rPr>
        <w:t>%。支出具体情况如下：</w:t>
      </w:r>
    </w:p>
    <w:p>
      <w:pPr>
        <w:spacing w:before="0" w:after="0" w:line="560" w:lineRule="auto"/>
        <w:ind w:left="0" w:right="0" w:firstLine="627"/>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1.一般公共服务支出（类）0万元，</w:t>
      </w:r>
      <w:r>
        <w:rPr>
          <w:rFonts w:hint="eastAsia" w:ascii="仿宋_GB2312" w:eastAsia="仿宋_GB2312" w:cs="仿宋_GB2312"/>
          <w:kern w:val="0"/>
          <w:sz w:val="32"/>
          <w:szCs w:val="32"/>
          <w:lang w:eastAsia="zh-CN"/>
        </w:rPr>
        <w:t>我单位无一般公共服务支出。</w:t>
      </w:r>
    </w:p>
    <w:p>
      <w:pPr>
        <w:spacing w:before="0" w:after="0" w:line="560" w:lineRule="auto"/>
        <w:ind w:left="0" w:right="0" w:firstLine="627"/>
        <w:jc w:val="left"/>
        <w:rPr>
          <w:rFonts w:hint="eastAsia" w:ascii="仿宋_GB2312" w:hAnsi="仿宋_GB2312" w:eastAsia="仿宋_GB2312" w:cs="仿宋_GB2312"/>
          <w:color w:val="auto"/>
          <w:spacing w:val="0"/>
          <w:position w:val="0"/>
          <w:sz w:val="32"/>
          <w:shd w:val="clear" w:fill="auto"/>
          <w:lang w:eastAsia="zh-CN"/>
        </w:rPr>
      </w:pPr>
      <w:r>
        <w:rPr>
          <w:rFonts w:ascii="仿宋_GB2312" w:hAnsi="仿宋_GB2312" w:eastAsia="仿宋_GB2312" w:cs="仿宋_GB2312"/>
          <w:color w:val="auto"/>
          <w:spacing w:val="0"/>
          <w:position w:val="0"/>
          <w:sz w:val="32"/>
          <w:shd w:val="clear" w:fill="auto"/>
        </w:rPr>
        <w:t>2.公共安全支出</w:t>
      </w:r>
      <w:r>
        <w:rPr>
          <w:rFonts w:hint="eastAsia" w:ascii="仿宋_GB2312" w:hAnsi="仿宋_GB2312" w:eastAsia="仿宋_GB2312" w:cs="仿宋_GB2312"/>
          <w:color w:val="auto"/>
          <w:spacing w:val="0"/>
          <w:position w:val="0"/>
          <w:sz w:val="32"/>
          <w:shd w:val="clear" w:fill="auto"/>
          <w:lang w:val="en-US" w:eastAsia="zh-CN"/>
        </w:rPr>
        <w:t>148.89</w:t>
      </w:r>
      <w:r>
        <w:rPr>
          <w:rFonts w:ascii="仿宋_GB2312" w:hAnsi="仿宋_GB2312" w:eastAsia="仿宋_GB2312" w:cs="仿宋_GB2312"/>
          <w:color w:val="auto"/>
          <w:spacing w:val="0"/>
          <w:position w:val="0"/>
          <w:sz w:val="32"/>
          <w:shd w:val="clear" w:fill="auto"/>
        </w:rPr>
        <w:t>万元：</w:t>
      </w:r>
      <w:r>
        <w:rPr>
          <w:rFonts w:hint="eastAsia" w:ascii="仿宋_GB2312" w:hAnsi="仿宋_GB2312" w:eastAsia="仿宋_GB2312" w:cs="仿宋_GB2312"/>
          <w:color w:val="auto"/>
          <w:spacing w:val="0"/>
          <w:position w:val="0"/>
          <w:sz w:val="32"/>
          <w:shd w:val="clear" w:fill="auto"/>
          <w:lang w:eastAsia="zh-CN"/>
        </w:rPr>
        <w:t>主要用于保障派出所正常运转，维护林区社会治安稳定，打击涉林违法犯罪、做好从优待警及警务建设工作等支出</w:t>
      </w:r>
      <w:r>
        <w:rPr>
          <w:rFonts w:ascii="仿宋_GB2312" w:hAnsi="仿宋_GB2312" w:eastAsia="仿宋_GB2312" w:cs="仿宋_GB2312"/>
          <w:color w:val="auto"/>
          <w:spacing w:val="0"/>
          <w:position w:val="0"/>
          <w:sz w:val="32"/>
          <w:shd w:val="clear" w:fill="auto"/>
        </w:rPr>
        <w:t>。较202</w:t>
      </w:r>
      <w:r>
        <w:rPr>
          <w:rFonts w:hint="eastAsia" w:ascii="仿宋_GB2312" w:hAnsi="仿宋_GB2312" w:eastAsia="仿宋_GB2312" w:cs="仿宋_GB2312"/>
          <w:color w:val="auto"/>
          <w:spacing w:val="0"/>
          <w:position w:val="0"/>
          <w:sz w:val="32"/>
          <w:shd w:val="clear" w:fill="auto"/>
          <w:lang w:val="en-US" w:eastAsia="zh-CN"/>
        </w:rPr>
        <w:t>3</w:t>
      </w:r>
      <w:r>
        <w:rPr>
          <w:rFonts w:ascii="仿宋_GB2312" w:hAnsi="仿宋_GB2312" w:eastAsia="仿宋_GB2312" w:cs="仿宋_GB2312"/>
          <w:color w:val="auto"/>
          <w:spacing w:val="0"/>
          <w:position w:val="0"/>
          <w:sz w:val="32"/>
          <w:shd w:val="clear" w:fill="auto"/>
        </w:rPr>
        <w:t>年度决算数</w:t>
      </w:r>
      <w:r>
        <w:rPr>
          <w:rFonts w:hint="eastAsia" w:ascii="仿宋_GB2312" w:hAnsi="仿宋_GB2312" w:eastAsia="仿宋_GB2312" w:cs="仿宋_GB2312"/>
          <w:color w:val="auto"/>
          <w:spacing w:val="0"/>
          <w:position w:val="0"/>
          <w:sz w:val="32"/>
          <w:shd w:val="clear" w:fill="auto"/>
          <w:lang w:eastAsia="zh-CN"/>
        </w:rPr>
        <w:t>减少</w:t>
      </w:r>
      <w:r>
        <w:rPr>
          <w:rFonts w:hint="eastAsia" w:ascii="仿宋_GB2312" w:hAnsi="仿宋_GB2312" w:eastAsia="仿宋_GB2312" w:cs="仿宋_GB2312"/>
          <w:color w:val="auto"/>
          <w:spacing w:val="0"/>
          <w:position w:val="0"/>
          <w:sz w:val="32"/>
          <w:shd w:val="clear" w:fill="auto"/>
          <w:lang w:val="en-US" w:eastAsia="zh-CN"/>
        </w:rPr>
        <w:t>7.3</w:t>
      </w:r>
      <w:r>
        <w:rPr>
          <w:rFonts w:ascii="仿宋_GB2312" w:hAnsi="仿宋_GB2312" w:eastAsia="仿宋_GB2312" w:cs="仿宋_GB2312"/>
          <w:color w:val="auto"/>
          <w:spacing w:val="0"/>
          <w:position w:val="0"/>
          <w:sz w:val="32"/>
          <w:shd w:val="clear" w:fill="auto"/>
        </w:rPr>
        <w:t>万元，</w:t>
      </w:r>
      <w:r>
        <w:rPr>
          <w:rFonts w:hint="eastAsia" w:ascii="仿宋_GB2312" w:hAnsi="仿宋_GB2312" w:eastAsia="仿宋_GB2312" w:cs="仿宋_GB2312"/>
          <w:color w:val="auto"/>
          <w:spacing w:val="0"/>
          <w:position w:val="0"/>
          <w:sz w:val="32"/>
          <w:shd w:val="clear" w:fill="auto"/>
          <w:lang w:eastAsia="zh-CN"/>
        </w:rPr>
        <w:t>下降</w:t>
      </w:r>
      <w:r>
        <w:rPr>
          <w:rFonts w:hint="eastAsia" w:ascii="仿宋_GB2312" w:hAnsi="仿宋_GB2312" w:eastAsia="仿宋_GB2312" w:cs="仿宋_GB2312"/>
          <w:color w:val="auto"/>
          <w:spacing w:val="0"/>
          <w:position w:val="0"/>
          <w:sz w:val="32"/>
          <w:shd w:val="clear" w:fill="auto"/>
          <w:lang w:val="en-US" w:eastAsia="zh-CN"/>
        </w:rPr>
        <w:t>4.67</w:t>
      </w:r>
      <w:r>
        <w:rPr>
          <w:rFonts w:ascii="仿宋_GB2312" w:hAnsi="仿宋_GB2312" w:eastAsia="仿宋_GB2312" w:cs="仿宋_GB2312"/>
          <w:color w:val="auto"/>
          <w:spacing w:val="0"/>
          <w:position w:val="0"/>
          <w:sz w:val="32"/>
          <w:shd w:val="clear" w:fill="auto"/>
        </w:rPr>
        <w:t>%。</w:t>
      </w:r>
      <w:r>
        <w:rPr>
          <w:rFonts w:hint="eastAsia" w:ascii="仿宋_GB2312" w:hAnsi="仿宋_GB2312" w:eastAsia="仿宋_GB2312" w:cs="仿宋_GB2312"/>
          <w:color w:val="auto"/>
          <w:spacing w:val="0"/>
          <w:position w:val="0"/>
          <w:sz w:val="32"/>
          <w:shd w:val="clear" w:fill="auto"/>
          <w:lang w:val="en-US" w:eastAsia="zh-CN"/>
        </w:rPr>
        <w:t>2024年度减少了部分刚需性项目经费</w:t>
      </w:r>
      <w:r>
        <w:rPr>
          <w:rFonts w:hint="eastAsia" w:ascii="仿宋_GB2312" w:hAnsi="仿宋_GB2312" w:eastAsia="仿宋_GB2312" w:cs="仿宋_GB2312"/>
          <w:color w:val="auto"/>
          <w:spacing w:val="0"/>
          <w:position w:val="0"/>
          <w:sz w:val="32"/>
          <w:shd w:val="clear" w:fill="auto"/>
          <w:lang w:eastAsia="zh-CN"/>
        </w:rPr>
        <w:t>。</w:t>
      </w:r>
    </w:p>
    <w:p>
      <w:pPr>
        <w:spacing w:before="0" w:after="0" w:line="560" w:lineRule="auto"/>
        <w:ind w:left="0" w:right="0" w:firstLine="627"/>
        <w:jc w:val="left"/>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3.社会保障和就业支出</w:t>
      </w:r>
      <w:r>
        <w:rPr>
          <w:rFonts w:hint="eastAsia" w:ascii="仿宋_GB2312" w:hAnsi="仿宋_GB2312" w:eastAsia="仿宋_GB2312" w:cs="仿宋_GB2312"/>
          <w:color w:val="auto"/>
          <w:spacing w:val="0"/>
          <w:position w:val="0"/>
          <w:sz w:val="32"/>
          <w:shd w:val="clear" w:fill="auto"/>
          <w:lang w:val="en-US" w:eastAsia="zh-CN"/>
        </w:rPr>
        <w:t>19.96</w:t>
      </w:r>
      <w:r>
        <w:rPr>
          <w:rFonts w:ascii="仿宋_GB2312" w:hAnsi="仿宋_GB2312" w:eastAsia="仿宋_GB2312" w:cs="仿宋_GB2312"/>
          <w:color w:val="auto"/>
          <w:spacing w:val="0"/>
          <w:position w:val="0"/>
          <w:sz w:val="32"/>
          <w:shd w:val="clear" w:fill="auto"/>
        </w:rPr>
        <w:t>万元：主要用于自治区公安厅森林公安直属二分局久仁派出所按国家规定发放的离退休人员津补贴及离退休人员管理方面的支出、</w:t>
      </w:r>
      <w:r>
        <w:rPr>
          <w:rFonts w:hint="eastAsia" w:ascii="仿宋_GB2312" w:eastAsia="仿宋_GB2312" w:cs="仿宋_GB2312"/>
          <w:kern w:val="0"/>
          <w:sz w:val="32"/>
          <w:szCs w:val="32"/>
          <w:lang w:eastAsia="zh-CN"/>
        </w:rPr>
        <w:t>按国家规定</w:t>
      </w:r>
      <w:r>
        <w:rPr>
          <w:rFonts w:ascii="仿宋_GB2312" w:hAnsi="仿宋_GB2312" w:eastAsia="仿宋_GB2312" w:cs="仿宋_GB2312"/>
          <w:color w:val="auto"/>
          <w:spacing w:val="0"/>
          <w:position w:val="0"/>
          <w:sz w:val="32"/>
          <w:shd w:val="clear" w:fill="auto"/>
        </w:rPr>
        <w:t>单位缴存部分的养老保险、职业年金等费用。较20</w:t>
      </w:r>
      <w:r>
        <w:rPr>
          <w:rFonts w:hint="eastAsia" w:ascii="仿宋_GB2312" w:hAnsi="仿宋_GB2312" w:eastAsia="仿宋_GB2312" w:cs="仿宋_GB2312"/>
          <w:color w:val="auto"/>
          <w:spacing w:val="0"/>
          <w:position w:val="0"/>
          <w:sz w:val="32"/>
          <w:shd w:val="clear" w:fill="auto"/>
          <w:lang w:val="en-US" w:eastAsia="zh-CN"/>
        </w:rPr>
        <w:t>23</w:t>
      </w:r>
      <w:r>
        <w:rPr>
          <w:rFonts w:ascii="仿宋_GB2312" w:hAnsi="仿宋_GB2312" w:eastAsia="仿宋_GB2312" w:cs="仿宋_GB2312"/>
          <w:color w:val="auto"/>
          <w:spacing w:val="0"/>
          <w:position w:val="0"/>
          <w:sz w:val="32"/>
          <w:shd w:val="clear" w:fill="auto"/>
        </w:rPr>
        <w:t>年度决算数</w:t>
      </w:r>
      <w:r>
        <w:rPr>
          <w:rFonts w:hint="eastAsia" w:ascii="仿宋_GB2312" w:hAnsi="仿宋_GB2312" w:eastAsia="仿宋_GB2312" w:cs="仿宋_GB2312"/>
          <w:color w:val="auto"/>
          <w:spacing w:val="0"/>
          <w:position w:val="0"/>
          <w:sz w:val="32"/>
          <w:shd w:val="clear" w:fill="auto"/>
          <w:lang w:eastAsia="zh-CN"/>
        </w:rPr>
        <w:t>增加</w:t>
      </w:r>
      <w:r>
        <w:rPr>
          <w:rFonts w:hint="eastAsia" w:ascii="仿宋_GB2312" w:hAnsi="仿宋_GB2312" w:eastAsia="仿宋_GB2312" w:cs="仿宋_GB2312"/>
          <w:color w:val="auto"/>
          <w:spacing w:val="0"/>
          <w:position w:val="0"/>
          <w:sz w:val="32"/>
          <w:shd w:val="clear" w:fill="auto"/>
          <w:lang w:val="en-US" w:eastAsia="zh-CN"/>
        </w:rPr>
        <w:t>3.12</w:t>
      </w:r>
      <w:r>
        <w:rPr>
          <w:rFonts w:ascii="仿宋_GB2312" w:hAnsi="仿宋_GB2312" w:eastAsia="仿宋_GB2312" w:cs="仿宋_GB2312"/>
          <w:color w:val="auto"/>
          <w:spacing w:val="0"/>
          <w:position w:val="0"/>
          <w:sz w:val="32"/>
          <w:shd w:val="clear" w:fill="auto"/>
        </w:rPr>
        <w:t>万元，</w:t>
      </w:r>
      <w:r>
        <w:rPr>
          <w:rFonts w:hint="eastAsia" w:ascii="仿宋_GB2312" w:hAnsi="仿宋_GB2312" w:eastAsia="仿宋_GB2312" w:cs="仿宋_GB2312"/>
          <w:color w:val="auto"/>
          <w:spacing w:val="0"/>
          <w:position w:val="0"/>
          <w:sz w:val="32"/>
          <w:shd w:val="clear" w:fill="auto"/>
          <w:lang w:eastAsia="zh-CN"/>
        </w:rPr>
        <w:t>增长</w:t>
      </w:r>
      <w:r>
        <w:rPr>
          <w:rFonts w:hint="eastAsia" w:ascii="仿宋_GB2312" w:hAnsi="仿宋_GB2312" w:eastAsia="仿宋_GB2312" w:cs="仿宋_GB2312"/>
          <w:color w:val="auto"/>
          <w:spacing w:val="0"/>
          <w:position w:val="0"/>
          <w:sz w:val="32"/>
          <w:shd w:val="clear" w:fill="auto"/>
          <w:lang w:val="en-US" w:eastAsia="zh-CN"/>
        </w:rPr>
        <w:t>18.52</w:t>
      </w:r>
      <w:r>
        <w:rPr>
          <w:rFonts w:ascii="仿宋_GB2312" w:hAnsi="仿宋_GB2312" w:eastAsia="仿宋_GB2312" w:cs="仿宋_GB2312"/>
          <w:color w:val="auto"/>
          <w:spacing w:val="0"/>
          <w:position w:val="0"/>
          <w:sz w:val="32"/>
          <w:shd w:val="clear" w:fill="auto"/>
        </w:rPr>
        <w:t>%，主要原因是</w:t>
      </w:r>
      <w:r>
        <w:rPr>
          <w:rFonts w:hint="eastAsia" w:ascii="仿宋_GB2312" w:eastAsia="仿宋_GB2312" w:cs="仿宋_GB2312"/>
          <w:kern w:val="0"/>
          <w:sz w:val="32"/>
          <w:szCs w:val="32"/>
          <w:lang w:eastAsia="zh-CN"/>
        </w:rPr>
        <w:t>缴存基数调整</w:t>
      </w:r>
      <w:r>
        <w:rPr>
          <w:rFonts w:ascii="仿宋_GB2312" w:hAnsi="仿宋_GB2312" w:eastAsia="仿宋_GB2312" w:cs="仿宋_GB2312"/>
          <w:color w:val="auto"/>
          <w:spacing w:val="0"/>
          <w:position w:val="0"/>
          <w:sz w:val="32"/>
          <w:shd w:val="clear" w:fill="auto"/>
        </w:rPr>
        <w:t>。</w:t>
      </w:r>
    </w:p>
    <w:p>
      <w:pPr>
        <w:spacing w:before="0" w:after="0" w:line="560" w:lineRule="auto"/>
        <w:ind w:left="0" w:right="0" w:firstLine="627"/>
        <w:jc w:val="left"/>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4.卫生健康支出</w:t>
      </w:r>
      <w:r>
        <w:rPr>
          <w:rFonts w:hint="eastAsia" w:ascii="仿宋_GB2312" w:hAnsi="仿宋_GB2312" w:eastAsia="仿宋_GB2312" w:cs="仿宋_GB2312"/>
          <w:color w:val="auto"/>
          <w:spacing w:val="0"/>
          <w:position w:val="0"/>
          <w:sz w:val="32"/>
          <w:shd w:val="clear" w:fill="auto"/>
          <w:lang w:val="en-US" w:eastAsia="zh-CN"/>
        </w:rPr>
        <w:t>8.17</w:t>
      </w:r>
      <w:r>
        <w:rPr>
          <w:rFonts w:ascii="仿宋_GB2312" w:hAnsi="仿宋_GB2312" w:eastAsia="仿宋_GB2312" w:cs="仿宋_GB2312"/>
          <w:color w:val="auto"/>
          <w:spacing w:val="0"/>
          <w:position w:val="0"/>
          <w:sz w:val="32"/>
          <w:shd w:val="clear" w:fill="auto"/>
        </w:rPr>
        <w:t>万元：主要用于自治区公安厅森林公安直属二分局久仁派出所按国家规定缴存的医疗保险及公务员医疗补助等费用。较202</w:t>
      </w:r>
      <w:r>
        <w:rPr>
          <w:rFonts w:hint="eastAsia" w:ascii="仿宋_GB2312" w:hAnsi="仿宋_GB2312" w:eastAsia="仿宋_GB2312" w:cs="仿宋_GB2312"/>
          <w:color w:val="auto"/>
          <w:spacing w:val="0"/>
          <w:position w:val="0"/>
          <w:sz w:val="32"/>
          <w:shd w:val="clear" w:fill="auto"/>
          <w:lang w:val="en-US" w:eastAsia="zh-CN"/>
        </w:rPr>
        <w:t>3</w:t>
      </w:r>
      <w:r>
        <w:rPr>
          <w:rFonts w:ascii="仿宋_GB2312" w:hAnsi="仿宋_GB2312" w:eastAsia="仿宋_GB2312" w:cs="仿宋_GB2312"/>
          <w:color w:val="auto"/>
          <w:spacing w:val="0"/>
          <w:position w:val="0"/>
          <w:sz w:val="32"/>
          <w:shd w:val="clear" w:fill="auto"/>
        </w:rPr>
        <w:t>年度决算数</w:t>
      </w:r>
      <w:r>
        <w:rPr>
          <w:rFonts w:hint="eastAsia" w:ascii="仿宋_GB2312" w:hAnsi="仿宋_GB2312" w:eastAsia="仿宋_GB2312" w:cs="仿宋_GB2312"/>
          <w:color w:val="auto"/>
          <w:spacing w:val="0"/>
          <w:position w:val="0"/>
          <w:sz w:val="32"/>
          <w:shd w:val="clear" w:fill="auto"/>
          <w:lang w:eastAsia="zh-CN"/>
        </w:rPr>
        <w:t>增加</w:t>
      </w:r>
      <w:r>
        <w:rPr>
          <w:rFonts w:hint="eastAsia" w:ascii="仿宋_GB2312" w:hAnsi="仿宋_GB2312" w:eastAsia="仿宋_GB2312" w:cs="仿宋_GB2312"/>
          <w:color w:val="auto"/>
          <w:spacing w:val="0"/>
          <w:position w:val="0"/>
          <w:sz w:val="32"/>
          <w:shd w:val="clear" w:fill="auto"/>
          <w:lang w:val="en-US" w:eastAsia="zh-CN"/>
        </w:rPr>
        <w:t>1.41</w:t>
      </w:r>
      <w:r>
        <w:rPr>
          <w:rFonts w:ascii="仿宋_GB2312" w:hAnsi="仿宋_GB2312" w:eastAsia="仿宋_GB2312" w:cs="仿宋_GB2312"/>
          <w:color w:val="auto"/>
          <w:spacing w:val="0"/>
          <w:position w:val="0"/>
          <w:sz w:val="32"/>
          <w:shd w:val="clear" w:fill="auto"/>
        </w:rPr>
        <w:t>万元，</w:t>
      </w:r>
      <w:r>
        <w:rPr>
          <w:rFonts w:hint="eastAsia" w:ascii="仿宋_GB2312" w:hAnsi="仿宋_GB2312" w:eastAsia="仿宋_GB2312" w:cs="仿宋_GB2312"/>
          <w:color w:val="auto"/>
          <w:spacing w:val="0"/>
          <w:position w:val="0"/>
          <w:sz w:val="32"/>
          <w:shd w:val="clear" w:fill="auto"/>
          <w:lang w:eastAsia="zh-CN"/>
        </w:rPr>
        <w:t>增长</w:t>
      </w:r>
      <w:r>
        <w:rPr>
          <w:rFonts w:hint="eastAsia" w:ascii="仿宋_GB2312" w:hAnsi="仿宋_GB2312" w:eastAsia="仿宋_GB2312" w:cs="仿宋_GB2312"/>
          <w:color w:val="auto"/>
          <w:spacing w:val="0"/>
          <w:position w:val="0"/>
          <w:sz w:val="32"/>
          <w:shd w:val="clear" w:fill="auto"/>
          <w:lang w:val="en-US" w:eastAsia="zh-CN"/>
        </w:rPr>
        <w:t>20.86</w:t>
      </w:r>
      <w:r>
        <w:rPr>
          <w:rFonts w:ascii="仿宋_GB2312" w:hAnsi="仿宋_GB2312" w:eastAsia="仿宋_GB2312" w:cs="仿宋_GB2312"/>
          <w:color w:val="auto"/>
          <w:spacing w:val="0"/>
          <w:position w:val="0"/>
          <w:sz w:val="32"/>
          <w:shd w:val="clear" w:fill="auto"/>
        </w:rPr>
        <w:t>%，主要原因是缴存基数调整。</w:t>
      </w:r>
    </w:p>
    <w:p>
      <w:pPr>
        <w:spacing w:before="0" w:after="0" w:line="560" w:lineRule="auto"/>
        <w:ind w:left="0" w:right="0" w:firstLine="627"/>
        <w:jc w:val="left"/>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5.住房保障支出</w:t>
      </w:r>
      <w:r>
        <w:rPr>
          <w:rFonts w:hint="eastAsia" w:ascii="仿宋_GB2312" w:hAnsi="仿宋_GB2312" w:eastAsia="仿宋_GB2312" w:cs="仿宋_GB2312"/>
          <w:color w:val="auto"/>
          <w:spacing w:val="0"/>
          <w:position w:val="0"/>
          <w:sz w:val="32"/>
          <w:shd w:val="clear" w:fill="auto"/>
          <w:lang w:val="en-US" w:eastAsia="zh-CN"/>
        </w:rPr>
        <w:t>9.36</w:t>
      </w:r>
      <w:r>
        <w:rPr>
          <w:rFonts w:ascii="仿宋_GB2312" w:hAnsi="仿宋_GB2312" w:eastAsia="仿宋_GB2312" w:cs="仿宋_GB2312"/>
          <w:color w:val="auto"/>
          <w:spacing w:val="0"/>
          <w:position w:val="0"/>
          <w:sz w:val="32"/>
          <w:shd w:val="clear" w:fill="auto"/>
        </w:rPr>
        <w:t>万元：主要用于自治区公安厅森林公安直属二分局久仁派出所按国家规定单位缴存的住房公积金。较202</w:t>
      </w:r>
      <w:r>
        <w:rPr>
          <w:rFonts w:hint="eastAsia" w:ascii="仿宋_GB2312" w:hAnsi="仿宋_GB2312" w:eastAsia="仿宋_GB2312" w:cs="仿宋_GB2312"/>
          <w:color w:val="auto"/>
          <w:spacing w:val="0"/>
          <w:position w:val="0"/>
          <w:sz w:val="32"/>
          <w:shd w:val="clear" w:fill="auto"/>
          <w:lang w:val="en-US" w:eastAsia="zh-CN"/>
        </w:rPr>
        <w:t>3</w:t>
      </w:r>
      <w:r>
        <w:rPr>
          <w:rFonts w:ascii="仿宋_GB2312" w:hAnsi="仿宋_GB2312" w:eastAsia="仿宋_GB2312" w:cs="仿宋_GB2312"/>
          <w:color w:val="auto"/>
          <w:spacing w:val="0"/>
          <w:position w:val="0"/>
          <w:sz w:val="32"/>
          <w:shd w:val="clear" w:fill="auto"/>
        </w:rPr>
        <w:t>年度决算数</w:t>
      </w:r>
      <w:r>
        <w:rPr>
          <w:rFonts w:hint="eastAsia" w:ascii="仿宋_GB2312" w:hAnsi="仿宋_GB2312" w:eastAsia="仿宋_GB2312" w:cs="仿宋_GB2312"/>
          <w:color w:val="auto"/>
          <w:spacing w:val="0"/>
          <w:position w:val="0"/>
          <w:sz w:val="32"/>
          <w:shd w:val="clear" w:fill="auto"/>
          <w:lang w:eastAsia="zh-CN"/>
        </w:rPr>
        <w:t>增加</w:t>
      </w:r>
      <w:r>
        <w:rPr>
          <w:rFonts w:hint="eastAsia" w:ascii="仿宋_GB2312" w:hAnsi="仿宋_GB2312" w:eastAsia="仿宋_GB2312" w:cs="仿宋_GB2312"/>
          <w:color w:val="auto"/>
          <w:spacing w:val="0"/>
          <w:position w:val="0"/>
          <w:sz w:val="32"/>
          <w:shd w:val="clear" w:fill="auto"/>
          <w:lang w:val="en-US" w:eastAsia="zh-CN"/>
        </w:rPr>
        <w:t>0.55</w:t>
      </w:r>
      <w:r>
        <w:rPr>
          <w:rFonts w:ascii="仿宋_GB2312" w:hAnsi="仿宋_GB2312" w:eastAsia="仿宋_GB2312" w:cs="仿宋_GB2312"/>
          <w:color w:val="auto"/>
          <w:spacing w:val="0"/>
          <w:position w:val="0"/>
          <w:sz w:val="32"/>
          <w:shd w:val="clear" w:fill="auto"/>
        </w:rPr>
        <w:t>万元，</w:t>
      </w:r>
      <w:r>
        <w:rPr>
          <w:rFonts w:hint="eastAsia" w:ascii="仿宋_GB2312" w:hAnsi="仿宋_GB2312" w:eastAsia="仿宋_GB2312" w:cs="仿宋_GB2312"/>
          <w:color w:val="auto"/>
          <w:spacing w:val="0"/>
          <w:position w:val="0"/>
          <w:sz w:val="32"/>
          <w:shd w:val="clear" w:fill="auto"/>
          <w:lang w:eastAsia="zh-CN"/>
        </w:rPr>
        <w:t>增长</w:t>
      </w:r>
      <w:r>
        <w:rPr>
          <w:rFonts w:hint="eastAsia" w:ascii="仿宋_GB2312" w:hAnsi="仿宋_GB2312" w:eastAsia="仿宋_GB2312" w:cs="仿宋_GB2312"/>
          <w:color w:val="auto"/>
          <w:spacing w:val="0"/>
          <w:position w:val="0"/>
          <w:sz w:val="32"/>
          <w:shd w:val="clear" w:fill="auto"/>
          <w:lang w:val="en-US" w:eastAsia="zh-CN"/>
        </w:rPr>
        <w:t>6.24</w:t>
      </w:r>
      <w:r>
        <w:rPr>
          <w:rFonts w:ascii="仿宋_GB2312" w:hAnsi="仿宋_GB2312" w:eastAsia="仿宋_GB2312" w:cs="仿宋_GB2312"/>
          <w:color w:val="auto"/>
          <w:spacing w:val="0"/>
          <w:position w:val="0"/>
          <w:sz w:val="32"/>
          <w:shd w:val="clear" w:fill="auto"/>
        </w:rPr>
        <w:t>%，主要原因是缴存基数调整。</w:t>
      </w:r>
    </w:p>
    <w:p>
      <w:pPr>
        <w:spacing w:before="0" w:after="0" w:line="560" w:lineRule="auto"/>
        <w:ind w:left="0" w:right="0" w:firstLine="627"/>
        <w:jc w:val="left"/>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6.年末结转和结余0万元，为本年度或以前年度预算安排、因客观条件发生变化无法按原计划实施，需要延迟到以后年度按有关规定继续使用的资金。</w:t>
      </w:r>
      <w:r>
        <w:rPr>
          <w:rFonts w:hint="eastAsia" w:ascii="仿宋_GB2312" w:eastAsia="仿宋_GB2312" w:cs="仿宋_GB2312"/>
          <w:kern w:val="0"/>
          <w:sz w:val="32"/>
          <w:szCs w:val="32"/>
          <w:lang w:eastAsia="zh-CN"/>
        </w:rPr>
        <w:t>与</w:t>
      </w:r>
      <w:r>
        <w:rPr>
          <w:rFonts w:hint="eastAsia" w:ascii="仿宋_GB2312" w:eastAsia="仿宋_GB2312" w:cs="仿宋_GB2312"/>
          <w:kern w:val="0"/>
          <w:sz w:val="32"/>
          <w:szCs w:val="32"/>
          <w:lang w:val="en-US" w:eastAsia="zh-CN"/>
        </w:rPr>
        <w:t>2023年度持平</w:t>
      </w:r>
      <w:r>
        <w:rPr>
          <w:rFonts w:hint="eastAsia" w:ascii="仿宋_GB2312" w:eastAsia="仿宋_GB2312" w:cs="仿宋_GB2312"/>
          <w:kern w:val="0"/>
          <w:sz w:val="32"/>
          <w:szCs w:val="32"/>
          <w:lang w:eastAsia="zh-CN"/>
        </w:rPr>
        <w:t>。</w:t>
      </w:r>
    </w:p>
    <w:p>
      <w:pPr>
        <w:spacing w:before="0" w:after="0" w:line="560" w:lineRule="auto"/>
        <w:ind w:left="0" w:right="0" w:firstLine="64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二、202</w:t>
      </w:r>
      <w:r>
        <w:rPr>
          <w:rFonts w:hint="eastAsia" w:ascii="黑体" w:hAnsi="黑体" w:eastAsia="黑体" w:cs="黑体"/>
          <w:color w:val="auto"/>
          <w:spacing w:val="0"/>
          <w:position w:val="0"/>
          <w:sz w:val="32"/>
          <w:shd w:val="clear" w:fill="auto"/>
          <w:lang w:val="en-US" w:eastAsia="zh-CN"/>
        </w:rPr>
        <w:t>4</w:t>
      </w:r>
      <w:r>
        <w:rPr>
          <w:rFonts w:ascii="黑体" w:hAnsi="黑体" w:eastAsia="黑体" w:cs="黑体"/>
          <w:color w:val="auto"/>
          <w:spacing w:val="0"/>
          <w:position w:val="0"/>
          <w:sz w:val="32"/>
          <w:shd w:val="clear" w:fill="auto"/>
        </w:rPr>
        <w:t>年度一般公共预算财政拨款支出决算情况</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广西壮族自治区公安厅森林公安直属二分局久仁派出所202</w:t>
      </w:r>
      <w:r>
        <w:rPr>
          <w:rFonts w:hint="eastAsia" w:ascii="仿宋_GB2312" w:hAnsi="仿宋_GB2312" w:eastAsia="仿宋_GB2312" w:cs="仿宋_GB2312"/>
          <w:color w:val="auto"/>
          <w:spacing w:val="0"/>
          <w:position w:val="0"/>
          <w:sz w:val="32"/>
          <w:shd w:val="clear" w:fill="auto"/>
          <w:lang w:val="en-US" w:eastAsia="zh-CN"/>
        </w:rPr>
        <w:t>4</w:t>
      </w:r>
      <w:r>
        <w:rPr>
          <w:rFonts w:ascii="仿宋_GB2312" w:hAnsi="仿宋_GB2312" w:eastAsia="仿宋_GB2312" w:cs="仿宋_GB2312"/>
          <w:color w:val="auto"/>
          <w:spacing w:val="0"/>
          <w:position w:val="0"/>
          <w:sz w:val="32"/>
          <w:shd w:val="clear" w:fill="auto"/>
        </w:rPr>
        <w:t>年度一般公共预算财政拨款支出</w:t>
      </w:r>
      <w:r>
        <w:rPr>
          <w:rFonts w:hint="eastAsia" w:ascii="仿宋_GB2312" w:hAnsi="仿宋_GB2312" w:eastAsia="仿宋_GB2312" w:cs="仿宋_GB2312"/>
          <w:color w:val="auto"/>
          <w:spacing w:val="0"/>
          <w:position w:val="0"/>
          <w:sz w:val="32"/>
          <w:shd w:val="clear" w:fill="auto"/>
          <w:lang w:val="en-US" w:eastAsia="zh-CN"/>
        </w:rPr>
        <w:t>186.38</w:t>
      </w:r>
      <w:r>
        <w:rPr>
          <w:rFonts w:ascii="仿宋_GB2312" w:hAnsi="仿宋_GB2312" w:eastAsia="仿宋_GB2312" w:cs="仿宋_GB2312"/>
          <w:color w:val="auto"/>
          <w:spacing w:val="0"/>
          <w:position w:val="0"/>
          <w:sz w:val="32"/>
          <w:shd w:val="clear" w:fill="auto"/>
        </w:rPr>
        <w:t>万元，较202</w:t>
      </w:r>
      <w:r>
        <w:rPr>
          <w:rFonts w:hint="eastAsia" w:ascii="仿宋_GB2312" w:hAnsi="仿宋_GB2312" w:eastAsia="仿宋_GB2312" w:cs="仿宋_GB2312"/>
          <w:color w:val="auto"/>
          <w:spacing w:val="0"/>
          <w:position w:val="0"/>
          <w:sz w:val="32"/>
          <w:shd w:val="clear" w:fill="auto"/>
          <w:lang w:val="en-US" w:eastAsia="zh-CN"/>
        </w:rPr>
        <w:t>3</w:t>
      </w:r>
      <w:r>
        <w:rPr>
          <w:rFonts w:ascii="仿宋_GB2312" w:hAnsi="仿宋_GB2312" w:eastAsia="仿宋_GB2312" w:cs="仿宋_GB2312"/>
          <w:color w:val="auto"/>
          <w:spacing w:val="0"/>
          <w:position w:val="0"/>
          <w:sz w:val="32"/>
          <w:shd w:val="clear" w:fill="auto"/>
        </w:rPr>
        <w:t>年度决算数</w:t>
      </w:r>
      <w:r>
        <w:rPr>
          <w:rFonts w:hint="eastAsia" w:ascii="仿宋_GB2312" w:hAnsi="仿宋_GB2312" w:eastAsia="仿宋_GB2312" w:cs="仿宋_GB2312"/>
          <w:color w:val="auto"/>
          <w:spacing w:val="0"/>
          <w:position w:val="0"/>
          <w:sz w:val="32"/>
          <w:shd w:val="clear" w:fill="auto"/>
          <w:lang w:eastAsia="zh-CN"/>
        </w:rPr>
        <w:t>减少</w:t>
      </w:r>
      <w:r>
        <w:rPr>
          <w:rFonts w:hint="eastAsia" w:ascii="仿宋_GB2312" w:hAnsi="仿宋_GB2312" w:eastAsia="仿宋_GB2312" w:cs="仿宋_GB2312"/>
          <w:color w:val="auto"/>
          <w:spacing w:val="0"/>
          <w:position w:val="0"/>
          <w:sz w:val="32"/>
          <w:shd w:val="clear" w:fill="auto"/>
          <w:lang w:val="en-US" w:eastAsia="zh-CN"/>
        </w:rPr>
        <w:t>2.22</w:t>
      </w:r>
      <w:r>
        <w:rPr>
          <w:rFonts w:ascii="仿宋_GB2312" w:hAnsi="仿宋_GB2312" w:eastAsia="仿宋_GB2312" w:cs="仿宋_GB2312"/>
          <w:color w:val="auto"/>
          <w:spacing w:val="0"/>
          <w:position w:val="0"/>
          <w:sz w:val="32"/>
          <w:shd w:val="clear" w:fill="auto"/>
        </w:rPr>
        <w:t>万元，</w:t>
      </w:r>
      <w:r>
        <w:rPr>
          <w:rFonts w:hint="eastAsia" w:ascii="仿宋_GB2312" w:hAnsi="仿宋_GB2312" w:eastAsia="仿宋_GB2312" w:cs="仿宋_GB2312"/>
          <w:color w:val="auto"/>
          <w:spacing w:val="0"/>
          <w:position w:val="0"/>
          <w:sz w:val="32"/>
          <w:shd w:val="clear" w:fill="auto"/>
          <w:lang w:eastAsia="zh-CN"/>
        </w:rPr>
        <w:t>下降</w:t>
      </w:r>
      <w:r>
        <w:rPr>
          <w:rFonts w:hint="eastAsia" w:ascii="仿宋_GB2312" w:hAnsi="仿宋_GB2312" w:eastAsia="仿宋_GB2312" w:cs="仿宋_GB2312"/>
          <w:color w:val="auto"/>
          <w:spacing w:val="0"/>
          <w:position w:val="0"/>
          <w:sz w:val="32"/>
          <w:shd w:val="clear" w:fill="auto"/>
          <w:lang w:val="en-US" w:eastAsia="zh-CN"/>
        </w:rPr>
        <w:t>1.18</w:t>
      </w:r>
      <w:r>
        <w:rPr>
          <w:rFonts w:ascii="仿宋_GB2312" w:hAnsi="仿宋_GB2312" w:eastAsia="仿宋_GB2312" w:cs="仿宋_GB2312"/>
          <w:color w:val="auto"/>
          <w:spacing w:val="0"/>
          <w:position w:val="0"/>
          <w:sz w:val="32"/>
          <w:shd w:val="clear" w:fill="auto"/>
        </w:rPr>
        <w:t>%。其中：基本支出</w:t>
      </w:r>
      <w:r>
        <w:rPr>
          <w:rFonts w:hint="eastAsia" w:ascii="仿宋_GB2312" w:hAnsi="仿宋_GB2312" w:eastAsia="仿宋_GB2312" w:cs="仿宋_GB2312"/>
          <w:color w:val="auto"/>
          <w:spacing w:val="0"/>
          <w:position w:val="0"/>
          <w:sz w:val="32"/>
          <w:shd w:val="clear" w:fill="auto"/>
          <w:lang w:val="en-US" w:eastAsia="zh-CN"/>
        </w:rPr>
        <w:t>141.80</w:t>
      </w:r>
      <w:r>
        <w:rPr>
          <w:rFonts w:ascii="仿宋_GB2312" w:hAnsi="仿宋_GB2312" w:eastAsia="仿宋_GB2312" w:cs="仿宋_GB2312"/>
          <w:color w:val="auto"/>
          <w:spacing w:val="0"/>
          <w:position w:val="0"/>
          <w:sz w:val="32"/>
          <w:shd w:val="clear" w:fill="auto"/>
        </w:rPr>
        <w:t>万元，项目支出</w:t>
      </w:r>
      <w:r>
        <w:rPr>
          <w:rFonts w:hint="eastAsia" w:ascii="仿宋_GB2312" w:hAnsi="仿宋_GB2312" w:eastAsia="仿宋_GB2312" w:cs="仿宋_GB2312"/>
          <w:color w:val="auto"/>
          <w:spacing w:val="0"/>
          <w:position w:val="0"/>
          <w:sz w:val="32"/>
          <w:shd w:val="clear" w:fill="auto"/>
          <w:lang w:val="en-US" w:eastAsia="zh-CN"/>
        </w:rPr>
        <w:t>44.58</w:t>
      </w:r>
      <w:r>
        <w:rPr>
          <w:rFonts w:ascii="仿宋_GB2312" w:hAnsi="仿宋_GB2312" w:eastAsia="仿宋_GB2312" w:cs="仿宋_GB2312"/>
          <w:color w:val="auto"/>
          <w:spacing w:val="0"/>
          <w:position w:val="0"/>
          <w:sz w:val="32"/>
          <w:shd w:val="clear" w:fill="auto"/>
        </w:rPr>
        <w:t>万元。</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广西壮族自治区公安厅森林公安直属二分局久仁派出所202</w:t>
      </w:r>
      <w:r>
        <w:rPr>
          <w:rFonts w:hint="eastAsia" w:ascii="仿宋_GB2312" w:hAnsi="仿宋_GB2312" w:eastAsia="仿宋_GB2312" w:cs="仿宋_GB2312"/>
          <w:color w:val="auto"/>
          <w:spacing w:val="0"/>
          <w:position w:val="0"/>
          <w:sz w:val="32"/>
          <w:shd w:val="clear" w:fill="auto"/>
          <w:lang w:val="en-US" w:eastAsia="zh-CN"/>
        </w:rPr>
        <w:t>4</w:t>
      </w:r>
      <w:r>
        <w:rPr>
          <w:rFonts w:ascii="仿宋_GB2312" w:hAnsi="仿宋_GB2312" w:eastAsia="仿宋_GB2312" w:cs="仿宋_GB2312"/>
          <w:color w:val="auto"/>
          <w:spacing w:val="0"/>
          <w:position w:val="0"/>
          <w:sz w:val="32"/>
          <w:shd w:val="clear" w:fill="auto"/>
        </w:rPr>
        <w:t>年度一般公共预算财政拨款支出年初预算为</w:t>
      </w:r>
      <w:r>
        <w:rPr>
          <w:rFonts w:hint="eastAsia" w:ascii="仿宋_GB2312" w:hAnsi="仿宋_GB2312" w:eastAsia="仿宋_GB2312" w:cs="仿宋_GB2312"/>
          <w:color w:val="auto"/>
          <w:spacing w:val="0"/>
          <w:position w:val="0"/>
          <w:sz w:val="32"/>
          <w:shd w:val="clear" w:fill="auto"/>
          <w:lang w:val="en-US" w:eastAsia="zh-CN"/>
        </w:rPr>
        <w:t>163.27</w:t>
      </w:r>
      <w:r>
        <w:rPr>
          <w:rFonts w:ascii="仿宋_GB2312" w:hAnsi="仿宋_GB2312" w:eastAsia="仿宋_GB2312" w:cs="仿宋_GB2312"/>
          <w:color w:val="auto"/>
          <w:spacing w:val="0"/>
          <w:position w:val="0"/>
          <w:sz w:val="32"/>
          <w:shd w:val="clear" w:fill="auto"/>
        </w:rPr>
        <w:t>万元，支出决算为</w:t>
      </w:r>
      <w:r>
        <w:rPr>
          <w:rFonts w:hint="eastAsia" w:ascii="仿宋_GB2312" w:hAnsi="仿宋_GB2312" w:eastAsia="仿宋_GB2312" w:cs="仿宋_GB2312"/>
          <w:color w:val="auto"/>
          <w:spacing w:val="0"/>
          <w:position w:val="0"/>
          <w:sz w:val="32"/>
          <w:shd w:val="clear" w:fill="auto"/>
          <w:lang w:val="en-US" w:eastAsia="zh-CN"/>
        </w:rPr>
        <w:t>186.38</w:t>
      </w:r>
      <w:r>
        <w:rPr>
          <w:rFonts w:ascii="仿宋_GB2312" w:hAnsi="仿宋_GB2312" w:eastAsia="仿宋_GB2312" w:cs="仿宋_GB2312"/>
          <w:color w:val="auto"/>
          <w:spacing w:val="0"/>
          <w:position w:val="0"/>
          <w:sz w:val="32"/>
          <w:shd w:val="clear" w:fill="auto"/>
        </w:rPr>
        <w:t>万元，完成年初预算的</w:t>
      </w:r>
      <w:r>
        <w:rPr>
          <w:rFonts w:hint="eastAsia" w:ascii="仿宋_GB2312" w:hAnsi="仿宋_GB2312" w:eastAsia="仿宋_GB2312" w:cs="仿宋_GB2312"/>
          <w:color w:val="auto"/>
          <w:spacing w:val="0"/>
          <w:position w:val="0"/>
          <w:sz w:val="32"/>
          <w:shd w:val="clear" w:fill="auto"/>
          <w:lang w:val="en-US" w:eastAsia="zh-CN"/>
        </w:rPr>
        <w:t>114.15</w:t>
      </w:r>
      <w:r>
        <w:rPr>
          <w:rFonts w:ascii="仿宋_GB2312" w:hAnsi="仿宋_GB2312" w:eastAsia="仿宋_GB2312" w:cs="仿宋_GB2312"/>
          <w:color w:val="auto"/>
          <w:spacing w:val="0"/>
          <w:position w:val="0"/>
          <w:sz w:val="32"/>
          <w:shd w:val="clear" w:fill="auto"/>
        </w:rPr>
        <w:t>%。</w:t>
      </w:r>
    </w:p>
    <w:p>
      <w:pPr>
        <w:spacing w:before="0" w:after="0" w:line="560" w:lineRule="auto"/>
        <w:ind w:left="0" w:right="0" w:firstLine="627"/>
        <w:jc w:val="left"/>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（一）公共安全支出年初预算为</w:t>
      </w:r>
      <w:r>
        <w:rPr>
          <w:rFonts w:hint="eastAsia" w:ascii="Times New Roman" w:hAnsi="Times New Roman" w:eastAsia="宋体" w:cs="Times New Roman"/>
          <w:color w:val="000000"/>
          <w:spacing w:val="0"/>
          <w:position w:val="0"/>
          <w:sz w:val="32"/>
          <w:shd w:val="clear" w:fill="auto"/>
          <w:lang w:val="en-US" w:eastAsia="zh-CN"/>
        </w:rPr>
        <w:t>132.93</w:t>
      </w:r>
      <w:r>
        <w:rPr>
          <w:rFonts w:ascii="仿宋_GB2312" w:hAnsi="仿宋_GB2312" w:eastAsia="仿宋_GB2312" w:cs="仿宋_GB2312"/>
          <w:color w:val="auto"/>
          <w:spacing w:val="0"/>
          <w:position w:val="0"/>
          <w:sz w:val="32"/>
          <w:shd w:val="clear" w:fill="auto"/>
        </w:rPr>
        <w:t>万元，支出决算为</w:t>
      </w:r>
      <w:r>
        <w:rPr>
          <w:rFonts w:hint="eastAsia" w:ascii="仿宋_GB2312" w:hAnsi="仿宋_GB2312" w:eastAsia="仿宋_GB2312" w:cs="仿宋_GB2312"/>
          <w:color w:val="auto"/>
          <w:spacing w:val="0"/>
          <w:position w:val="0"/>
          <w:sz w:val="32"/>
          <w:shd w:val="clear" w:fill="auto"/>
          <w:lang w:val="en-US" w:eastAsia="zh-CN"/>
        </w:rPr>
        <w:t>148.89</w:t>
      </w:r>
      <w:r>
        <w:rPr>
          <w:rFonts w:ascii="仿宋_GB2312" w:hAnsi="仿宋_GB2312" w:eastAsia="仿宋_GB2312" w:cs="仿宋_GB2312"/>
          <w:color w:val="auto"/>
          <w:spacing w:val="0"/>
          <w:position w:val="0"/>
          <w:sz w:val="32"/>
          <w:shd w:val="clear" w:fill="auto"/>
        </w:rPr>
        <w:t>万元，完成年初预算的</w:t>
      </w:r>
      <w:r>
        <w:rPr>
          <w:rFonts w:hint="eastAsia" w:ascii="仿宋_GB2312" w:hAnsi="仿宋_GB2312" w:eastAsia="仿宋_GB2312" w:cs="仿宋_GB2312"/>
          <w:color w:val="auto"/>
          <w:spacing w:val="0"/>
          <w:position w:val="0"/>
          <w:sz w:val="32"/>
          <w:shd w:val="clear" w:fill="auto"/>
          <w:lang w:val="en-US" w:eastAsia="zh-CN"/>
        </w:rPr>
        <w:t>112.01</w:t>
      </w:r>
      <w:r>
        <w:rPr>
          <w:rFonts w:ascii="仿宋_GB2312" w:hAnsi="仿宋_GB2312" w:eastAsia="仿宋_GB2312" w:cs="仿宋_GB2312"/>
          <w:color w:val="auto"/>
          <w:spacing w:val="0"/>
          <w:position w:val="0"/>
          <w:sz w:val="32"/>
          <w:shd w:val="clear" w:fill="auto"/>
        </w:rPr>
        <w:t>%。</w:t>
      </w:r>
      <w:r>
        <w:rPr>
          <w:rFonts w:hint="eastAsia" w:ascii="仿宋_GB2312" w:eastAsia="仿宋_GB2312" w:cs="仿宋_GB2312"/>
          <w:kern w:val="0"/>
          <w:sz w:val="32"/>
          <w:szCs w:val="32"/>
          <w:lang w:eastAsia="zh-CN"/>
        </w:rPr>
        <w:t>主要用于保障厅森林公安直属二分局正常运转，维护社会稳定，打击涉林违法犯罪等支出。</w:t>
      </w:r>
      <w:r>
        <w:rPr>
          <w:rFonts w:ascii="仿宋_GB2312" w:hAnsi="仿宋_GB2312" w:eastAsia="仿宋_GB2312" w:cs="仿宋_GB2312"/>
          <w:color w:val="auto"/>
          <w:spacing w:val="0"/>
          <w:position w:val="0"/>
          <w:sz w:val="32"/>
          <w:shd w:val="clear" w:fill="auto"/>
        </w:rPr>
        <w:t>差异原因是</w:t>
      </w:r>
      <w:r>
        <w:rPr>
          <w:rFonts w:ascii="仿宋_GB2312" w:hAnsi="仿宋_GB2312" w:eastAsia="仿宋_GB2312" w:cs="仿宋_GB2312"/>
          <w:color w:val="000000"/>
          <w:spacing w:val="0"/>
          <w:position w:val="0"/>
          <w:sz w:val="31"/>
          <w:shd w:val="clear" w:fill="auto"/>
        </w:rPr>
        <w:t>人员职务职级晋升后工资增加及各项津补贴增加；工资总额的增加后各项社会保障缴费增加</w:t>
      </w:r>
      <w:r>
        <w:rPr>
          <w:rFonts w:ascii="仿宋_GB2312" w:hAnsi="仿宋_GB2312" w:eastAsia="仿宋_GB2312" w:cs="仿宋_GB2312"/>
          <w:color w:val="auto"/>
          <w:spacing w:val="0"/>
          <w:position w:val="0"/>
          <w:sz w:val="32"/>
          <w:shd w:val="clear" w:fill="auto"/>
        </w:rPr>
        <w:t>。按项级功能分类科目具体如下：</w:t>
      </w:r>
    </w:p>
    <w:p>
      <w:pPr>
        <w:tabs>
          <w:tab w:val="left" w:pos="420"/>
        </w:tabs>
        <w:spacing w:before="0" w:after="0" w:line="560" w:lineRule="auto"/>
        <w:ind w:left="0" w:right="0" w:firstLine="640"/>
        <w:jc w:val="left"/>
        <w:rPr>
          <w:rFonts w:ascii="仿宋_GB2312" w:hAnsi="仿宋_GB2312" w:eastAsia="仿宋_GB2312" w:cs="仿宋_GB2312"/>
          <w:color w:val="auto"/>
          <w:spacing w:val="0"/>
          <w:position w:val="0"/>
          <w:sz w:val="32"/>
          <w:highlight w:val="yellow"/>
          <w:shd w:val="clear" w:fill="auto"/>
        </w:rPr>
      </w:pPr>
      <w:r>
        <w:rPr>
          <w:rFonts w:ascii="仿宋_GB2312" w:hAnsi="仿宋_GB2312" w:eastAsia="仿宋_GB2312" w:cs="仿宋_GB2312"/>
          <w:color w:val="auto"/>
          <w:spacing w:val="0"/>
          <w:position w:val="0"/>
          <w:sz w:val="32"/>
          <w:highlight w:val="none"/>
          <w:shd w:val="clear" w:fill="auto"/>
        </w:rPr>
        <w:t>“204公共</w:t>
      </w:r>
      <w:r>
        <w:rPr>
          <w:rFonts w:ascii="仿宋_GB2312" w:hAnsi="仿宋_GB2312" w:eastAsia="仿宋_GB2312" w:cs="仿宋_GB2312"/>
          <w:color w:val="auto"/>
          <w:spacing w:val="0"/>
          <w:position w:val="0"/>
          <w:sz w:val="32"/>
          <w:shd w:val="clear" w:fill="auto"/>
        </w:rPr>
        <w:t>安全”支出</w:t>
      </w:r>
      <w:r>
        <w:rPr>
          <w:rFonts w:hint="eastAsia" w:ascii="仿宋_GB2312" w:hAnsi="仿宋_GB2312" w:eastAsia="仿宋_GB2312" w:cs="仿宋_GB2312"/>
          <w:color w:val="auto"/>
          <w:spacing w:val="0"/>
          <w:position w:val="0"/>
          <w:sz w:val="32"/>
          <w:shd w:val="clear" w:fill="auto"/>
          <w:lang w:val="en-US" w:eastAsia="zh-CN"/>
        </w:rPr>
        <w:t>148.89</w:t>
      </w:r>
      <w:r>
        <w:rPr>
          <w:rFonts w:ascii="仿宋_GB2312" w:hAnsi="仿宋_GB2312" w:eastAsia="仿宋_GB2312" w:cs="仿宋_GB2312"/>
          <w:color w:val="auto"/>
          <w:spacing w:val="0"/>
          <w:position w:val="0"/>
          <w:sz w:val="32"/>
          <w:shd w:val="clear" w:fill="auto"/>
        </w:rPr>
        <w:t>万元。其中：“2040201行政运行”支出</w:t>
      </w:r>
      <w:r>
        <w:rPr>
          <w:rFonts w:hint="eastAsia" w:ascii="Times New Roman" w:hAnsi="Times New Roman" w:eastAsia="宋体" w:cs="Times New Roman"/>
          <w:color w:val="000000"/>
          <w:spacing w:val="0"/>
          <w:position w:val="0"/>
          <w:sz w:val="32"/>
          <w:shd w:val="clear" w:fill="auto"/>
          <w:lang w:val="en-US" w:eastAsia="zh-CN"/>
        </w:rPr>
        <w:t>108.14</w:t>
      </w:r>
      <w:r>
        <w:rPr>
          <w:rFonts w:ascii="仿宋_GB2312" w:hAnsi="仿宋_GB2312" w:eastAsia="仿宋_GB2312" w:cs="仿宋_GB2312"/>
          <w:color w:val="auto"/>
          <w:spacing w:val="0"/>
          <w:position w:val="0"/>
          <w:sz w:val="32"/>
          <w:shd w:val="clear" w:fill="auto"/>
        </w:rPr>
        <w:t>万元；</w:t>
      </w:r>
      <w:r>
        <w:rPr>
          <w:rFonts w:ascii="仿宋_GB2312" w:hAnsi="仿宋_GB2312" w:eastAsia="仿宋_GB2312" w:cs="仿宋_GB2312"/>
          <w:color w:val="000000"/>
          <w:spacing w:val="0"/>
          <w:position w:val="0"/>
          <w:sz w:val="32"/>
          <w:shd w:val="clear" w:fill="auto"/>
        </w:rPr>
        <w:t>2040202一般行政管理事务</w:t>
      </w:r>
      <w:r>
        <w:rPr>
          <w:rFonts w:hint="eastAsia" w:ascii="仿宋_GB2312" w:hAnsi="仿宋_GB2312" w:eastAsia="仿宋_GB2312" w:cs="仿宋_GB2312"/>
          <w:color w:val="000000"/>
          <w:spacing w:val="0"/>
          <w:position w:val="0"/>
          <w:sz w:val="32"/>
          <w:shd w:val="clear" w:fill="auto"/>
          <w:lang w:val="en-US" w:eastAsia="zh-CN"/>
        </w:rPr>
        <w:t>15.13</w:t>
      </w:r>
      <w:r>
        <w:rPr>
          <w:rFonts w:ascii="仿宋_GB2312" w:hAnsi="仿宋_GB2312" w:eastAsia="仿宋_GB2312" w:cs="仿宋_GB2312"/>
          <w:color w:val="000000"/>
          <w:spacing w:val="0"/>
          <w:position w:val="0"/>
          <w:sz w:val="32"/>
          <w:shd w:val="clear" w:fill="auto"/>
        </w:rPr>
        <w:t>万元；</w:t>
      </w:r>
      <w:r>
        <w:rPr>
          <w:rFonts w:ascii="仿宋_GB2312" w:hAnsi="仿宋_GB2312" w:eastAsia="仿宋_GB2312" w:cs="仿宋_GB2312"/>
          <w:color w:val="auto"/>
          <w:spacing w:val="0"/>
          <w:position w:val="0"/>
          <w:sz w:val="32"/>
          <w:shd w:val="clear" w:fill="auto"/>
        </w:rPr>
        <w:t>“2040220执法办案”支出</w:t>
      </w:r>
      <w:r>
        <w:rPr>
          <w:rFonts w:hint="eastAsia" w:ascii="Times New Roman" w:hAnsi="Times New Roman" w:eastAsia="宋体" w:cs="Times New Roman"/>
          <w:color w:val="000000"/>
          <w:spacing w:val="0"/>
          <w:position w:val="0"/>
          <w:sz w:val="32"/>
          <w:shd w:val="clear" w:fill="auto"/>
          <w:lang w:val="en-US" w:eastAsia="zh-CN"/>
        </w:rPr>
        <w:t>25.62</w:t>
      </w:r>
      <w:r>
        <w:rPr>
          <w:rFonts w:ascii="仿宋_GB2312" w:hAnsi="仿宋_GB2312" w:eastAsia="仿宋_GB2312" w:cs="仿宋_GB2312"/>
          <w:color w:val="auto"/>
          <w:spacing w:val="0"/>
          <w:position w:val="0"/>
          <w:sz w:val="32"/>
          <w:shd w:val="clear" w:fill="auto"/>
        </w:rPr>
        <w:t>万元</w:t>
      </w:r>
      <w:r>
        <w:rPr>
          <w:rFonts w:ascii="仿宋_GB2312" w:hAnsi="仿宋_GB2312" w:eastAsia="仿宋_GB2312" w:cs="仿宋_GB2312"/>
          <w:color w:val="auto"/>
          <w:spacing w:val="0"/>
          <w:position w:val="0"/>
          <w:sz w:val="32"/>
          <w:highlight w:val="none"/>
          <w:shd w:val="clear" w:fill="auto"/>
        </w:rPr>
        <w:t>。</w:t>
      </w:r>
    </w:p>
    <w:p>
      <w:pPr>
        <w:spacing w:before="0" w:after="0" w:line="560" w:lineRule="auto"/>
        <w:ind w:left="0" w:right="0" w:firstLine="627"/>
        <w:jc w:val="left"/>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（二）社会保障和就业支出年初预算</w:t>
      </w:r>
      <w:r>
        <w:rPr>
          <w:rFonts w:hint="eastAsia" w:ascii="Times New Roman" w:hAnsi="Times New Roman" w:eastAsia="宋体" w:cs="Times New Roman"/>
          <w:color w:val="000000"/>
          <w:spacing w:val="0"/>
          <w:position w:val="0"/>
          <w:sz w:val="32"/>
          <w:shd w:val="clear" w:fill="auto"/>
          <w:lang w:val="en-US" w:eastAsia="zh-CN"/>
        </w:rPr>
        <w:t>17.73</w:t>
      </w:r>
      <w:r>
        <w:rPr>
          <w:rFonts w:ascii="仿宋_GB2312" w:hAnsi="仿宋_GB2312" w:eastAsia="仿宋_GB2312" w:cs="仿宋_GB2312"/>
          <w:color w:val="auto"/>
          <w:spacing w:val="0"/>
          <w:position w:val="0"/>
          <w:sz w:val="32"/>
          <w:shd w:val="clear" w:fill="auto"/>
        </w:rPr>
        <w:t>万元，支出决算为</w:t>
      </w:r>
      <w:r>
        <w:rPr>
          <w:rFonts w:hint="eastAsia" w:ascii="仿宋_GB2312" w:hAnsi="仿宋_GB2312" w:eastAsia="仿宋_GB2312" w:cs="仿宋_GB2312"/>
          <w:color w:val="auto"/>
          <w:spacing w:val="0"/>
          <w:position w:val="0"/>
          <w:sz w:val="32"/>
          <w:shd w:val="clear" w:fill="auto"/>
          <w:lang w:val="en-US" w:eastAsia="zh-CN"/>
        </w:rPr>
        <w:t>19.96</w:t>
      </w:r>
      <w:r>
        <w:rPr>
          <w:rFonts w:ascii="仿宋_GB2312" w:hAnsi="仿宋_GB2312" w:eastAsia="仿宋_GB2312" w:cs="仿宋_GB2312"/>
          <w:color w:val="auto"/>
          <w:spacing w:val="0"/>
          <w:position w:val="0"/>
          <w:sz w:val="32"/>
          <w:shd w:val="clear" w:fill="auto"/>
        </w:rPr>
        <w:t>万元，完成年初预算的</w:t>
      </w:r>
      <w:r>
        <w:rPr>
          <w:rFonts w:hint="eastAsia" w:ascii="仿宋_GB2312" w:hAnsi="仿宋_GB2312" w:eastAsia="仿宋_GB2312" w:cs="仿宋_GB2312"/>
          <w:color w:val="auto"/>
          <w:spacing w:val="0"/>
          <w:position w:val="0"/>
          <w:sz w:val="32"/>
          <w:shd w:val="clear" w:fill="auto"/>
          <w:lang w:val="en-US" w:eastAsia="zh-CN"/>
        </w:rPr>
        <w:t>112.58</w:t>
      </w:r>
      <w:r>
        <w:rPr>
          <w:rFonts w:ascii="仿宋_GB2312" w:hAnsi="仿宋_GB2312" w:eastAsia="仿宋_GB2312" w:cs="仿宋_GB2312"/>
          <w:color w:val="auto"/>
          <w:spacing w:val="0"/>
          <w:position w:val="0"/>
          <w:sz w:val="32"/>
          <w:shd w:val="clear" w:fill="auto"/>
        </w:rPr>
        <w:t>%。差异原因是基数调整。主要用于自治区公安厅森林公安直属二分局久仁派出所按国家规定</w:t>
      </w:r>
      <w:r>
        <w:rPr>
          <w:rFonts w:hint="eastAsia" w:ascii="仿宋_GB2312" w:eastAsia="仿宋_GB2312" w:cs="仿宋_GB2312"/>
          <w:kern w:val="0"/>
          <w:sz w:val="32"/>
          <w:szCs w:val="32"/>
          <w:lang w:eastAsia="zh-CN"/>
        </w:rPr>
        <w:t>行政单位的养老保险、职业年金的单位缴存部分等方面</w:t>
      </w:r>
      <w:r>
        <w:rPr>
          <w:rFonts w:ascii="仿宋_GB2312" w:hAnsi="仿宋_GB2312" w:eastAsia="仿宋_GB2312" w:cs="仿宋_GB2312"/>
          <w:color w:val="auto"/>
          <w:spacing w:val="0"/>
          <w:position w:val="0"/>
          <w:sz w:val="32"/>
          <w:shd w:val="clear" w:fill="auto"/>
        </w:rPr>
        <w:t>。按项级功能分类科目具体如下：</w:t>
      </w:r>
    </w:p>
    <w:p>
      <w:pPr>
        <w:spacing w:before="0" w:after="0" w:line="560" w:lineRule="auto"/>
        <w:ind w:left="0" w:right="0" w:firstLine="640"/>
        <w:jc w:val="left"/>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“208社会保障和就业支出”支出</w:t>
      </w:r>
      <w:r>
        <w:rPr>
          <w:rFonts w:hint="eastAsia" w:ascii="仿宋_GB2312" w:hAnsi="仿宋_GB2312" w:eastAsia="仿宋_GB2312" w:cs="仿宋_GB2312"/>
          <w:color w:val="auto"/>
          <w:spacing w:val="0"/>
          <w:position w:val="0"/>
          <w:sz w:val="32"/>
          <w:shd w:val="clear" w:fill="auto"/>
          <w:lang w:val="en-US" w:eastAsia="zh-CN"/>
        </w:rPr>
        <w:t>19.96</w:t>
      </w:r>
      <w:r>
        <w:rPr>
          <w:rFonts w:ascii="仿宋_GB2312" w:hAnsi="仿宋_GB2312" w:eastAsia="仿宋_GB2312" w:cs="仿宋_GB2312"/>
          <w:color w:val="auto"/>
          <w:spacing w:val="0"/>
          <w:position w:val="0"/>
          <w:sz w:val="32"/>
          <w:shd w:val="clear" w:fill="auto"/>
        </w:rPr>
        <w:t>万元。其中：“2080501归口管理的行政单位离退休”支出</w:t>
      </w:r>
      <w:r>
        <w:rPr>
          <w:rFonts w:hint="eastAsia" w:ascii="仿宋_GB2312" w:hAnsi="仿宋_GB2312" w:eastAsia="仿宋_GB2312" w:cs="仿宋_GB2312"/>
          <w:color w:val="auto"/>
          <w:spacing w:val="0"/>
          <w:position w:val="0"/>
          <w:sz w:val="32"/>
          <w:shd w:val="clear" w:fill="auto"/>
          <w:lang w:val="en-US" w:eastAsia="zh-CN"/>
        </w:rPr>
        <w:t>1.24</w:t>
      </w:r>
      <w:r>
        <w:rPr>
          <w:rFonts w:ascii="仿宋_GB2312" w:hAnsi="仿宋_GB2312" w:eastAsia="仿宋_GB2312" w:cs="仿宋_GB2312"/>
          <w:color w:val="auto"/>
          <w:spacing w:val="0"/>
          <w:position w:val="0"/>
          <w:sz w:val="32"/>
          <w:shd w:val="clear" w:fill="auto"/>
        </w:rPr>
        <w:t>万元；“2080505机关事业单位基本养老保险缴费支出”支出</w:t>
      </w:r>
      <w:r>
        <w:rPr>
          <w:rFonts w:hint="eastAsia" w:ascii="仿宋_GB2312" w:hAnsi="仿宋_GB2312" w:eastAsia="仿宋_GB2312" w:cs="仿宋_GB2312"/>
          <w:color w:val="auto"/>
          <w:spacing w:val="0"/>
          <w:position w:val="0"/>
          <w:sz w:val="32"/>
          <w:shd w:val="clear" w:fill="auto"/>
          <w:lang w:val="en-US" w:eastAsia="zh-CN"/>
        </w:rPr>
        <w:t>12.48</w:t>
      </w:r>
      <w:r>
        <w:rPr>
          <w:rFonts w:ascii="仿宋_GB2312" w:hAnsi="仿宋_GB2312" w:eastAsia="仿宋_GB2312" w:cs="仿宋_GB2312"/>
          <w:color w:val="auto"/>
          <w:spacing w:val="0"/>
          <w:position w:val="0"/>
          <w:sz w:val="32"/>
          <w:shd w:val="clear" w:fill="auto"/>
        </w:rPr>
        <w:t>万元；“2080506机关事业单位职业年金缴费支出”支出</w:t>
      </w:r>
      <w:r>
        <w:rPr>
          <w:rFonts w:hint="eastAsia" w:ascii="仿宋_GB2312" w:hAnsi="仿宋_GB2312" w:eastAsia="仿宋_GB2312" w:cs="仿宋_GB2312"/>
          <w:color w:val="auto"/>
          <w:spacing w:val="0"/>
          <w:position w:val="0"/>
          <w:sz w:val="32"/>
          <w:shd w:val="clear" w:fill="auto"/>
          <w:lang w:val="en-US" w:eastAsia="zh-CN"/>
        </w:rPr>
        <w:t>6.24</w:t>
      </w:r>
      <w:r>
        <w:rPr>
          <w:rFonts w:ascii="仿宋_GB2312" w:hAnsi="仿宋_GB2312" w:eastAsia="仿宋_GB2312" w:cs="仿宋_GB2312"/>
          <w:color w:val="auto"/>
          <w:spacing w:val="0"/>
          <w:position w:val="0"/>
          <w:sz w:val="32"/>
          <w:shd w:val="clear" w:fill="auto"/>
        </w:rPr>
        <w:t>万元。</w:t>
      </w:r>
    </w:p>
    <w:p>
      <w:pPr>
        <w:spacing w:before="0" w:after="0" w:line="560" w:lineRule="auto"/>
        <w:ind w:left="0" w:right="0" w:firstLine="627"/>
        <w:jc w:val="left"/>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（三）卫生健康支出年初预算为</w:t>
      </w:r>
      <w:r>
        <w:rPr>
          <w:rFonts w:ascii="Times New Roman" w:hAnsi="Times New Roman" w:eastAsia="Times New Roman" w:cs="Times New Roman"/>
          <w:color w:val="000000"/>
          <w:spacing w:val="0"/>
          <w:position w:val="0"/>
          <w:sz w:val="32"/>
          <w:shd w:val="clear" w:fill="auto"/>
        </w:rPr>
        <w:t>4</w:t>
      </w:r>
      <w:r>
        <w:rPr>
          <w:rFonts w:hint="eastAsia" w:ascii="Times New Roman" w:hAnsi="Times New Roman" w:eastAsia="宋体" w:cs="Times New Roman"/>
          <w:color w:val="000000"/>
          <w:spacing w:val="0"/>
          <w:position w:val="0"/>
          <w:sz w:val="32"/>
          <w:shd w:val="clear" w:fill="auto"/>
          <w:lang w:val="en-US" w:eastAsia="zh-CN"/>
        </w:rPr>
        <w:t>.36</w:t>
      </w:r>
      <w:r>
        <w:rPr>
          <w:rFonts w:ascii="仿宋_GB2312" w:hAnsi="仿宋_GB2312" w:eastAsia="仿宋_GB2312" w:cs="仿宋_GB2312"/>
          <w:color w:val="auto"/>
          <w:spacing w:val="0"/>
          <w:position w:val="0"/>
          <w:sz w:val="32"/>
          <w:shd w:val="clear" w:fill="auto"/>
        </w:rPr>
        <w:t>万元，支出决算为</w:t>
      </w:r>
      <w:r>
        <w:rPr>
          <w:rFonts w:hint="eastAsia" w:ascii="仿宋_GB2312" w:hAnsi="仿宋_GB2312" w:eastAsia="仿宋_GB2312" w:cs="仿宋_GB2312"/>
          <w:color w:val="auto"/>
          <w:spacing w:val="0"/>
          <w:position w:val="0"/>
          <w:sz w:val="32"/>
          <w:shd w:val="clear" w:fill="auto"/>
          <w:lang w:val="en-US" w:eastAsia="zh-CN"/>
        </w:rPr>
        <w:t>8.17</w:t>
      </w:r>
      <w:r>
        <w:rPr>
          <w:rFonts w:ascii="仿宋_GB2312" w:hAnsi="仿宋_GB2312" w:eastAsia="仿宋_GB2312" w:cs="仿宋_GB2312"/>
          <w:color w:val="auto"/>
          <w:spacing w:val="0"/>
          <w:position w:val="0"/>
          <w:sz w:val="32"/>
          <w:shd w:val="clear" w:fill="auto"/>
        </w:rPr>
        <w:t>万元，完成年初预算的</w:t>
      </w:r>
      <w:r>
        <w:rPr>
          <w:rFonts w:hint="eastAsia" w:ascii="仿宋_GB2312" w:hAnsi="仿宋_GB2312" w:eastAsia="仿宋_GB2312" w:cs="仿宋_GB2312"/>
          <w:color w:val="auto"/>
          <w:spacing w:val="0"/>
          <w:position w:val="0"/>
          <w:sz w:val="32"/>
          <w:shd w:val="clear" w:fill="auto"/>
          <w:lang w:val="en-US" w:eastAsia="zh-CN"/>
        </w:rPr>
        <w:t>187.39</w:t>
      </w:r>
      <w:r>
        <w:rPr>
          <w:rFonts w:ascii="仿宋_GB2312" w:hAnsi="仿宋_GB2312" w:eastAsia="仿宋_GB2312" w:cs="仿宋_GB2312"/>
          <w:color w:val="auto"/>
          <w:spacing w:val="0"/>
          <w:position w:val="0"/>
          <w:sz w:val="32"/>
          <w:shd w:val="clear" w:fill="auto"/>
        </w:rPr>
        <w:t>%。差异原因是基数调整。主要用于自治区公安厅森林公安直属二分局久仁派出所按国家规定缴存的医疗保险及公务员医疗补助等费用。按项级功能分类科目具体如下：</w:t>
      </w:r>
    </w:p>
    <w:p>
      <w:pPr>
        <w:spacing w:before="0" w:after="0" w:line="560" w:lineRule="auto"/>
        <w:ind w:left="0" w:right="0" w:firstLine="640"/>
        <w:jc w:val="left"/>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“210医疗卫生与计划生育支出”支出</w:t>
      </w:r>
      <w:r>
        <w:rPr>
          <w:rFonts w:hint="eastAsia" w:ascii="仿宋_GB2312" w:hAnsi="仿宋_GB2312" w:eastAsia="仿宋_GB2312" w:cs="仿宋_GB2312"/>
          <w:color w:val="auto"/>
          <w:spacing w:val="0"/>
          <w:position w:val="0"/>
          <w:sz w:val="32"/>
          <w:shd w:val="clear" w:fill="auto"/>
          <w:lang w:val="en-US" w:eastAsia="zh-CN"/>
        </w:rPr>
        <w:t>8.17</w:t>
      </w:r>
      <w:r>
        <w:rPr>
          <w:rFonts w:ascii="仿宋_GB2312" w:hAnsi="仿宋_GB2312" w:eastAsia="仿宋_GB2312" w:cs="仿宋_GB2312"/>
          <w:color w:val="auto"/>
          <w:spacing w:val="0"/>
          <w:position w:val="0"/>
          <w:sz w:val="32"/>
          <w:shd w:val="clear" w:fill="auto"/>
        </w:rPr>
        <w:t>万元。其中：“2101101行政单位医疗”支出</w:t>
      </w:r>
      <w:r>
        <w:rPr>
          <w:rFonts w:hint="eastAsia" w:ascii="仿宋_GB2312" w:hAnsi="仿宋_GB2312" w:eastAsia="仿宋_GB2312" w:cs="仿宋_GB2312"/>
          <w:color w:val="auto"/>
          <w:spacing w:val="0"/>
          <w:position w:val="0"/>
          <w:sz w:val="32"/>
          <w:shd w:val="clear" w:fill="auto"/>
          <w:lang w:val="en-US" w:eastAsia="zh-CN"/>
        </w:rPr>
        <w:t>8.17</w:t>
      </w:r>
      <w:r>
        <w:rPr>
          <w:rFonts w:ascii="仿宋_GB2312" w:hAnsi="仿宋_GB2312" w:eastAsia="仿宋_GB2312" w:cs="仿宋_GB2312"/>
          <w:color w:val="auto"/>
          <w:spacing w:val="0"/>
          <w:position w:val="0"/>
          <w:sz w:val="32"/>
          <w:shd w:val="clear" w:fill="auto"/>
        </w:rPr>
        <w:t>万元。</w:t>
      </w:r>
    </w:p>
    <w:p>
      <w:pPr>
        <w:spacing w:before="0" w:after="0" w:line="560" w:lineRule="auto"/>
        <w:ind w:left="0" w:right="0" w:firstLine="640"/>
        <w:jc w:val="left"/>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（四）住房保障支出年初预算为</w:t>
      </w:r>
      <w:r>
        <w:rPr>
          <w:rFonts w:hint="eastAsia" w:ascii="Times New Roman" w:hAnsi="Times New Roman" w:eastAsia="宋体" w:cs="Times New Roman"/>
          <w:color w:val="000000"/>
          <w:spacing w:val="0"/>
          <w:position w:val="0"/>
          <w:sz w:val="32"/>
          <w:shd w:val="clear" w:fill="auto"/>
          <w:lang w:val="en-US" w:eastAsia="zh-CN"/>
        </w:rPr>
        <w:t>8.24</w:t>
      </w:r>
      <w:r>
        <w:rPr>
          <w:rFonts w:ascii="仿宋_GB2312" w:hAnsi="仿宋_GB2312" w:eastAsia="仿宋_GB2312" w:cs="仿宋_GB2312"/>
          <w:color w:val="auto"/>
          <w:spacing w:val="0"/>
          <w:position w:val="0"/>
          <w:sz w:val="32"/>
          <w:shd w:val="clear" w:fill="auto"/>
        </w:rPr>
        <w:t>万元，支出决算为</w:t>
      </w:r>
      <w:r>
        <w:rPr>
          <w:rFonts w:hint="eastAsia" w:ascii="仿宋_GB2312" w:hAnsi="仿宋_GB2312" w:eastAsia="仿宋_GB2312" w:cs="仿宋_GB2312"/>
          <w:color w:val="auto"/>
          <w:spacing w:val="0"/>
          <w:position w:val="0"/>
          <w:sz w:val="32"/>
          <w:shd w:val="clear" w:fill="auto"/>
          <w:lang w:val="en-US" w:eastAsia="zh-CN"/>
        </w:rPr>
        <w:t>9.36</w:t>
      </w:r>
      <w:r>
        <w:rPr>
          <w:rFonts w:ascii="仿宋_GB2312" w:hAnsi="仿宋_GB2312" w:eastAsia="仿宋_GB2312" w:cs="仿宋_GB2312"/>
          <w:color w:val="auto"/>
          <w:spacing w:val="0"/>
          <w:position w:val="0"/>
          <w:sz w:val="32"/>
          <w:shd w:val="clear" w:fill="auto"/>
        </w:rPr>
        <w:t>万元，完成年初预算的</w:t>
      </w:r>
      <w:r>
        <w:rPr>
          <w:rFonts w:hint="eastAsia" w:ascii="仿宋_GB2312" w:hAnsi="仿宋_GB2312" w:eastAsia="仿宋_GB2312" w:cs="仿宋_GB2312"/>
          <w:color w:val="auto"/>
          <w:spacing w:val="0"/>
          <w:position w:val="0"/>
          <w:sz w:val="32"/>
          <w:shd w:val="clear" w:fill="auto"/>
          <w:lang w:val="en-US" w:eastAsia="zh-CN"/>
        </w:rPr>
        <w:t>113.59</w:t>
      </w:r>
      <w:r>
        <w:rPr>
          <w:rFonts w:ascii="仿宋_GB2312" w:hAnsi="仿宋_GB2312" w:eastAsia="仿宋_GB2312" w:cs="仿宋_GB2312"/>
          <w:color w:val="auto"/>
          <w:spacing w:val="0"/>
          <w:position w:val="0"/>
          <w:sz w:val="32"/>
          <w:shd w:val="clear" w:fill="auto"/>
        </w:rPr>
        <w:t>%。差异原因主要是基数调整。用于自治区公安厅森林公安直属二分局久仁派出所按国家规定单位缴存的住房公积金。按项级功能分类科目具体如下：</w:t>
      </w:r>
    </w:p>
    <w:p>
      <w:pPr>
        <w:spacing w:before="0" w:after="0" w:line="560" w:lineRule="auto"/>
        <w:ind w:left="0" w:right="0" w:firstLine="627"/>
        <w:jc w:val="left"/>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“221住房保障支出”支出</w:t>
      </w:r>
      <w:r>
        <w:rPr>
          <w:rFonts w:hint="eastAsia" w:ascii="Times New Roman" w:hAnsi="Times New Roman" w:eastAsia="宋体" w:cs="Times New Roman"/>
          <w:b w:val="0"/>
          <w:bCs w:val="0"/>
          <w:color w:val="000000"/>
          <w:spacing w:val="0"/>
          <w:position w:val="0"/>
          <w:sz w:val="32"/>
          <w:shd w:val="clear" w:fill="auto"/>
          <w:lang w:val="en-US" w:eastAsia="zh-CN"/>
        </w:rPr>
        <w:t>9.36</w:t>
      </w:r>
      <w:r>
        <w:rPr>
          <w:rFonts w:ascii="仿宋_GB2312" w:hAnsi="仿宋_GB2312" w:eastAsia="仿宋_GB2312" w:cs="仿宋_GB2312"/>
          <w:color w:val="auto"/>
          <w:spacing w:val="0"/>
          <w:position w:val="0"/>
          <w:sz w:val="32"/>
          <w:shd w:val="clear" w:fill="auto"/>
        </w:rPr>
        <w:t>万元。其中：“2210201住房公积金”支出</w:t>
      </w:r>
      <w:r>
        <w:rPr>
          <w:rFonts w:hint="eastAsia" w:ascii="仿宋_GB2312" w:hAnsi="仿宋_GB2312" w:eastAsia="仿宋_GB2312" w:cs="仿宋_GB2312"/>
          <w:color w:val="auto"/>
          <w:spacing w:val="0"/>
          <w:position w:val="0"/>
          <w:sz w:val="32"/>
          <w:shd w:val="clear" w:fill="auto"/>
          <w:lang w:val="en-US" w:eastAsia="zh-CN"/>
        </w:rPr>
        <w:t>9.36</w:t>
      </w:r>
      <w:r>
        <w:rPr>
          <w:rFonts w:ascii="仿宋_GB2312" w:hAnsi="仿宋_GB2312" w:eastAsia="仿宋_GB2312" w:cs="仿宋_GB2312"/>
          <w:color w:val="auto"/>
          <w:spacing w:val="0"/>
          <w:position w:val="0"/>
          <w:sz w:val="32"/>
          <w:shd w:val="clear" w:fill="auto"/>
        </w:rPr>
        <w:t>万元。</w:t>
      </w:r>
    </w:p>
    <w:p>
      <w:pPr>
        <w:spacing w:before="0" w:after="0" w:line="560" w:lineRule="auto"/>
        <w:ind w:left="0" w:right="0" w:firstLine="64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三、202</w:t>
      </w:r>
      <w:r>
        <w:rPr>
          <w:rFonts w:hint="eastAsia" w:ascii="黑体" w:hAnsi="黑体" w:eastAsia="黑体" w:cs="黑体"/>
          <w:color w:val="auto"/>
          <w:spacing w:val="0"/>
          <w:position w:val="0"/>
          <w:sz w:val="32"/>
          <w:shd w:val="clear" w:fill="auto"/>
          <w:lang w:val="en-US" w:eastAsia="zh-CN"/>
        </w:rPr>
        <w:t>4</w:t>
      </w:r>
      <w:r>
        <w:rPr>
          <w:rFonts w:ascii="黑体" w:hAnsi="黑体" w:eastAsia="黑体" w:cs="黑体"/>
          <w:color w:val="auto"/>
          <w:spacing w:val="0"/>
          <w:position w:val="0"/>
          <w:sz w:val="32"/>
          <w:shd w:val="clear" w:fill="auto"/>
        </w:rPr>
        <w:t>年度一般公共预算财政拨款基本支出决算情况说明</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202</w:t>
      </w:r>
      <w:r>
        <w:rPr>
          <w:rFonts w:hint="eastAsia" w:ascii="仿宋_GB2312" w:hAnsi="仿宋_GB2312" w:eastAsia="仿宋_GB2312" w:cs="仿宋_GB2312"/>
          <w:color w:val="auto"/>
          <w:spacing w:val="0"/>
          <w:position w:val="0"/>
          <w:sz w:val="32"/>
          <w:shd w:val="clear" w:fill="auto"/>
          <w:lang w:val="en-US" w:eastAsia="zh-CN"/>
        </w:rPr>
        <w:t>4</w:t>
      </w:r>
      <w:r>
        <w:rPr>
          <w:rFonts w:ascii="仿宋_GB2312" w:hAnsi="仿宋_GB2312" w:eastAsia="仿宋_GB2312" w:cs="仿宋_GB2312"/>
          <w:color w:val="auto"/>
          <w:spacing w:val="0"/>
          <w:position w:val="0"/>
          <w:sz w:val="32"/>
          <w:shd w:val="clear" w:fill="auto"/>
        </w:rPr>
        <w:t>年度一般公共预算财政拨款基本支出</w:t>
      </w:r>
      <w:r>
        <w:rPr>
          <w:rFonts w:hint="eastAsia" w:ascii="仿宋_GB2312" w:hAnsi="仿宋_GB2312" w:eastAsia="仿宋_GB2312" w:cs="仿宋_GB2312"/>
          <w:color w:val="auto"/>
          <w:spacing w:val="0"/>
          <w:position w:val="0"/>
          <w:sz w:val="32"/>
          <w:shd w:val="clear" w:fill="auto"/>
          <w:lang w:val="en-US" w:eastAsia="zh-CN"/>
        </w:rPr>
        <w:t>126.13</w:t>
      </w:r>
      <w:r>
        <w:rPr>
          <w:rFonts w:ascii="仿宋_GB2312" w:hAnsi="仿宋_GB2312" w:eastAsia="仿宋_GB2312" w:cs="仿宋_GB2312"/>
          <w:color w:val="auto"/>
          <w:spacing w:val="0"/>
          <w:position w:val="0"/>
          <w:sz w:val="32"/>
          <w:shd w:val="clear" w:fill="auto"/>
        </w:rPr>
        <w:t>万元，支出具体情况如下：</w:t>
      </w:r>
    </w:p>
    <w:p>
      <w:pPr>
        <w:numPr>
          <w:ilvl w:val="0"/>
          <w:numId w:val="0"/>
        </w:numPr>
        <w:spacing w:before="0" w:after="0" w:line="560" w:lineRule="auto"/>
        <w:ind w:right="-15" w:rightChars="0" w:firstLine="640" w:firstLineChars="200"/>
        <w:jc w:val="both"/>
        <w:rPr>
          <w:rFonts w:ascii="仿宋_GB2312" w:hAnsi="仿宋_GB2312" w:eastAsia="仿宋_GB2312" w:cs="仿宋_GB2312"/>
          <w:color w:val="auto"/>
          <w:spacing w:val="0"/>
          <w:position w:val="0"/>
          <w:sz w:val="32"/>
          <w:highlight w:val="yellow"/>
          <w:shd w:val="clear" w:fill="auto"/>
        </w:rPr>
      </w:pPr>
      <w:r>
        <w:rPr>
          <w:rFonts w:hint="eastAsia" w:ascii="仿宋_GB2312" w:hAnsi="仿宋_GB2312" w:eastAsia="仿宋_GB2312" w:cs="仿宋_GB2312"/>
          <w:color w:val="auto"/>
          <w:spacing w:val="0"/>
          <w:position w:val="0"/>
          <w:sz w:val="32"/>
          <w:shd w:val="clear" w:fill="auto"/>
          <w:lang w:eastAsia="zh-CN"/>
        </w:rPr>
        <w:t>（</w:t>
      </w:r>
      <w:r>
        <w:rPr>
          <w:rFonts w:hint="eastAsia" w:ascii="仿宋_GB2312" w:hAnsi="仿宋_GB2312" w:eastAsia="仿宋_GB2312" w:cs="仿宋_GB2312"/>
          <w:color w:val="auto"/>
          <w:spacing w:val="0"/>
          <w:position w:val="0"/>
          <w:sz w:val="32"/>
          <w:shd w:val="clear" w:fill="auto"/>
          <w:lang w:val="en-US" w:eastAsia="zh-CN"/>
        </w:rPr>
        <w:t>一</w:t>
      </w:r>
      <w:r>
        <w:rPr>
          <w:rFonts w:hint="eastAsia" w:ascii="仿宋_GB2312" w:hAnsi="仿宋_GB2312" w:eastAsia="仿宋_GB2312" w:cs="仿宋_GB2312"/>
          <w:color w:val="auto"/>
          <w:spacing w:val="0"/>
          <w:position w:val="0"/>
          <w:sz w:val="32"/>
          <w:shd w:val="clear" w:fill="auto"/>
          <w:lang w:eastAsia="zh-CN"/>
        </w:rPr>
        <w:t>）</w:t>
      </w:r>
      <w:r>
        <w:rPr>
          <w:rFonts w:ascii="仿宋_GB2312" w:hAnsi="仿宋_GB2312" w:eastAsia="仿宋_GB2312" w:cs="仿宋_GB2312"/>
          <w:color w:val="auto"/>
          <w:spacing w:val="0"/>
          <w:position w:val="0"/>
          <w:sz w:val="32"/>
          <w:shd w:val="clear" w:fill="auto"/>
        </w:rPr>
        <w:t>工资福利支出</w:t>
      </w:r>
      <w:r>
        <w:rPr>
          <w:rFonts w:hint="eastAsia" w:ascii="仿宋_GB2312" w:hAnsi="仿宋_GB2312" w:eastAsia="仿宋_GB2312" w:cs="仿宋_GB2312"/>
          <w:color w:val="auto"/>
          <w:spacing w:val="0"/>
          <w:position w:val="0"/>
          <w:sz w:val="32"/>
          <w:shd w:val="clear" w:fill="auto"/>
          <w:lang w:val="en-US" w:eastAsia="zh-CN"/>
        </w:rPr>
        <w:t>117.51</w:t>
      </w:r>
      <w:r>
        <w:rPr>
          <w:rFonts w:ascii="仿宋_GB2312" w:hAnsi="仿宋_GB2312" w:eastAsia="仿宋_GB2312" w:cs="仿宋_GB2312"/>
          <w:color w:val="auto"/>
          <w:spacing w:val="0"/>
          <w:position w:val="0"/>
          <w:sz w:val="32"/>
          <w:shd w:val="clear" w:fill="auto"/>
        </w:rPr>
        <w:t>万元，完成年初预算的</w:t>
      </w:r>
      <w:r>
        <w:rPr>
          <w:rFonts w:hint="eastAsia" w:ascii="仿宋_GB2312" w:hAnsi="仿宋_GB2312" w:eastAsia="仿宋_GB2312" w:cs="仿宋_GB2312"/>
          <w:color w:val="auto"/>
          <w:spacing w:val="0"/>
          <w:position w:val="0"/>
          <w:sz w:val="32"/>
          <w:shd w:val="clear" w:fill="auto"/>
          <w:lang w:val="en-US" w:eastAsia="zh-CN"/>
        </w:rPr>
        <w:t>119.80</w:t>
      </w:r>
      <w:r>
        <w:rPr>
          <w:rFonts w:ascii="仿宋_GB2312" w:hAnsi="仿宋_GB2312" w:eastAsia="仿宋_GB2312" w:cs="仿宋_GB2312"/>
          <w:color w:val="auto"/>
          <w:spacing w:val="0"/>
          <w:position w:val="0"/>
          <w:sz w:val="32"/>
          <w:shd w:val="clear" w:fill="auto"/>
        </w:rPr>
        <w:t>%。</w:t>
      </w:r>
      <w:r>
        <w:rPr>
          <w:rFonts w:hint="eastAsia" w:ascii="仿宋_GB2312" w:eastAsia="仿宋_GB2312" w:cs="仿宋_GB2312"/>
          <w:kern w:val="0"/>
          <w:sz w:val="32"/>
          <w:szCs w:val="32"/>
          <w:lang w:eastAsia="zh-CN"/>
        </w:rPr>
        <w:t>差异原因是人员职务职级晋升后工资增加及各项津补</w:t>
      </w:r>
      <w:r>
        <w:rPr>
          <w:rFonts w:hint="eastAsia" w:ascii="仿宋_GB2312" w:eastAsia="仿宋_GB2312" w:cs="仿宋_GB2312"/>
          <w:kern w:val="0"/>
          <w:sz w:val="32"/>
          <w:szCs w:val="32"/>
          <w:highlight w:val="none"/>
          <w:lang w:eastAsia="zh-CN"/>
        </w:rPr>
        <w:t>贴增加。</w:t>
      </w:r>
    </w:p>
    <w:p>
      <w:pPr>
        <w:autoSpaceDE w:val="0"/>
        <w:autoSpaceDN w:val="0"/>
        <w:adjustRightInd w:val="0"/>
        <w:spacing w:line="560" w:lineRule="exact"/>
        <w:ind w:firstLine="640" w:firstLineChars="20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（二）商品和服务支出</w:t>
      </w:r>
      <w:r>
        <w:rPr>
          <w:rFonts w:hint="eastAsia" w:ascii="仿宋_GB2312" w:hAnsi="仿宋_GB2312" w:eastAsia="仿宋_GB2312" w:cs="仿宋_GB2312"/>
          <w:color w:val="auto"/>
          <w:spacing w:val="0"/>
          <w:position w:val="0"/>
          <w:sz w:val="32"/>
          <w:shd w:val="clear" w:fill="auto"/>
          <w:lang w:val="en-US" w:eastAsia="zh-CN"/>
        </w:rPr>
        <w:t>22.40</w:t>
      </w:r>
      <w:r>
        <w:rPr>
          <w:rFonts w:ascii="仿宋_GB2312" w:hAnsi="仿宋_GB2312" w:eastAsia="仿宋_GB2312" w:cs="仿宋_GB2312"/>
          <w:color w:val="auto"/>
          <w:spacing w:val="0"/>
          <w:position w:val="0"/>
          <w:sz w:val="32"/>
          <w:shd w:val="clear" w:fill="auto"/>
        </w:rPr>
        <w:t>万元，完成年初预算的</w:t>
      </w:r>
      <w:r>
        <w:rPr>
          <w:rFonts w:hint="eastAsia" w:ascii="仿宋_GB2312" w:hAnsi="仿宋_GB2312" w:eastAsia="仿宋_GB2312" w:cs="仿宋_GB2312"/>
          <w:color w:val="auto"/>
          <w:spacing w:val="0"/>
          <w:position w:val="0"/>
          <w:sz w:val="32"/>
          <w:shd w:val="clear" w:fill="auto"/>
          <w:lang w:val="en-US" w:eastAsia="zh-CN"/>
        </w:rPr>
        <w:t>95.73</w:t>
      </w:r>
      <w:r>
        <w:rPr>
          <w:rFonts w:ascii="仿宋_GB2312" w:hAnsi="仿宋_GB2312" w:eastAsia="仿宋_GB2312" w:cs="仿宋_GB2312"/>
          <w:color w:val="auto"/>
          <w:spacing w:val="0"/>
          <w:position w:val="0"/>
          <w:sz w:val="32"/>
          <w:shd w:val="clear" w:fill="auto"/>
        </w:rPr>
        <w:t>%。差异原因主要是</w:t>
      </w:r>
      <w:r>
        <w:rPr>
          <w:rFonts w:hint="eastAsia" w:ascii="仿宋_GB2312" w:eastAsia="仿宋_GB2312" w:cs="仿宋_GB2312"/>
          <w:kern w:val="0"/>
          <w:sz w:val="32"/>
          <w:szCs w:val="32"/>
          <w:lang w:eastAsia="zh-CN"/>
        </w:rPr>
        <w:t>厉行节约，压缩非刚性支出，调整到人员经费）</w:t>
      </w:r>
      <w:r>
        <w:rPr>
          <w:rFonts w:ascii="仿宋_GB2312" w:hAnsi="仿宋_GB2312" w:eastAsia="仿宋_GB2312" w:cs="仿宋_GB2312"/>
          <w:color w:val="auto"/>
          <w:spacing w:val="0"/>
          <w:position w:val="0"/>
          <w:sz w:val="32"/>
          <w:shd w:val="clear" w:fill="auto"/>
        </w:rPr>
        <w:t>。</w:t>
      </w:r>
    </w:p>
    <w:p>
      <w:pPr>
        <w:autoSpaceDE w:val="0"/>
        <w:autoSpaceDN w:val="0"/>
        <w:adjustRightInd w:val="0"/>
        <w:spacing w:line="560" w:lineRule="exact"/>
        <w:ind w:firstLine="640" w:firstLineChars="20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（三）对个人和家庭的补助支出</w:t>
      </w:r>
      <w:r>
        <w:rPr>
          <w:rFonts w:hint="eastAsia" w:ascii="仿宋_GB2312" w:hAnsi="仿宋_GB2312" w:eastAsia="仿宋_GB2312" w:cs="仿宋_GB2312"/>
          <w:color w:val="auto"/>
          <w:spacing w:val="0"/>
          <w:position w:val="0"/>
          <w:sz w:val="32"/>
          <w:shd w:val="clear" w:fill="auto"/>
          <w:lang w:val="en-US" w:eastAsia="zh-CN"/>
        </w:rPr>
        <w:t>1.90</w:t>
      </w:r>
      <w:r>
        <w:rPr>
          <w:rFonts w:ascii="仿宋_GB2312" w:hAnsi="仿宋_GB2312" w:eastAsia="仿宋_GB2312" w:cs="仿宋_GB2312"/>
          <w:color w:val="auto"/>
          <w:spacing w:val="0"/>
          <w:position w:val="0"/>
          <w:sz w:val="32"/>
          <w:shd w:val="clear" w:fill="auto"/>
        </w:rPr>
        <w:t>万元，完成年初预算的</w:t>
      </w:r>
      <w:r>
        <w:rPr>
          <w:rFonts w:hint="eastAsia" w:ascii="仿宋_GB2312" w:hAnsi="仿宋_GB2312" w:eastAsia="仿宋_GB2312" w:cs="仿宋_GB2312"/>
          <w:color w:val="auto"/>
          <w:spacing w:val="0"/>
          <w:position w:val="0"/>
          <w:sz w:val="32"/>
          <w:shd w:val="clear" w:fill="auto"/>
          <w:lang w:val="en-US" w:eastAsia="zh-CN"/>
        </w:rPr>
        <w:t>41.04</w:t>
      </w:r>
      <w:r>
        <w:rPr>
          <w:rFonts w:ascii="仿宋_GB2312" w:hAnsi="仿宋_GB2312" w:eastAsia="仿宋_GB2312" w:cs="仿宋_GB2312"/>
          <w:color w:val="auto"/>
          <w:spacing w:val="0"/>
          <w:position w:val="0"/>
          <w:sz w:val="32"/>
          <w:shd w:val="clear" w:fill="auto"/>
        </w:rPr>
        <w:t>%。</w:t>
      </w:r>
      <w:r>
        <w:rPr>
          <w:rFonts w:hint="eastAsia" w:ascii="仿宋_GB2312" w:eastAsia="仿宋_GB2312" w:cs="仿宋_GB2312"/>
          <w:kern w:val="0"/>
          <w:sz w:val="32"/>
          <w:szCs w:val="32"/>
          <w:lang w:eastAsia="zh-CN"/>
        </w:rPr>
        <w:t>差异原因主要是“其他对个人和家庭补助支出”预算项目调整到其他项目支出。</w:t>
      </w:r>
    </w:p>
    <w:p>
      <w:pPr>
        <w:spacing w:before="0" w:after="0" w:line="560" w:lineRule="auto"/>
        <w:ind w:left="0" w:right="0" w:firstLine="64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四、202</w:t>
      </w:r>
      <w:r>
        <w:rPr>
          <w:rFonts w:hint="eastAsia" w:ascii="黑体" w:hAnsi="黑体" w:eastAsia="黑体" w:cs="黑体"/>
          <w:color w:val="auto"/>
          <w:spacing w:val="0"/>
          <w:position w:val="0"/>
          <w:sz w:val="32"/>
          <w:shd w:val="clear" w:fill="auto"/>
          <w:lang w:val="en-US" w:eastAsia="zh-CN"/>
        </w:rPr>
        <w:t>4</w:t>
      </w:r>
      <w:r>
        <w:rPr>
          <w:rFonts w:ascii="黑体" w:hAnsi="黑体" w:eastAsia="黑体" w:cs="黑体"/>
          <w:color w:val="auto"/>
          <w:spacing w:val="0"/>
          <w:position w:val="0"/>
          <w:sz w:val="32"/>
          <w:shd w:val="clear" w:fill="auto"/>
        </w:rPr>
        <w:t>年度政府性基金支出决算情况</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广西壮族自治区公安厅森林公安直属二分局久仁派出所202</w:t>
      </w:r>
      <w:r>
        <w:rPr>
          <w:rFonts w:hint="eastAsia" w:ascii="仿宋_GB2312" w:hAnsi="仿宋_GB2312" w:eastAsia="仿宋_GB2312" w:cs="仿宋_GB2312"/>
          <w:color w:val="auto"/>
          <w:spacing w:val="0"/>
          <w:position w:val="0"/>
          <w:sz w:val="32"/>
          <w:shd w:val="clear" w:fill="auto"/>
          <w:lang w:val="en-US" w:eastAsia="zh-CN"/>
        </w:rPr>
        <w:t>4</w:t>
      </w:r>
      <w:r>
        <w:rPr>
          <w:rFonts w:ascii="仿宋_GB2312" w:hAnsi="仿宋_GB2312" w:eastAsia="仿宋_GB2312" w:cs="仿宋_GB2312"/>
          <w:color w:val="auto"/>
          <w:spacing w:val="0"/>
          <w:position w:val="0"/>
          <w:sz w:val="32"/>
          <w:shd w:val="clear" w:fill="auto"/>
        </w:rPr>
        <w:t>年度无政府性基金支出。</w:t>
      </w:r>
    </w:p>
    <w:p>
      <w:pPr>
        <w:spacing w:before="0" w:after="0" w:line="560" w:lineRule="auto"/>
        <w:ind w:left="0" w:right="0" w:firstLine="64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五、202</w:t>
      </w:r>
      <w:r>
        <w:rPr>
          <w:rFonts w:hint="eastAsia" w:ascii="黑体" w:hAnsi="黑体" w:eastAsia="黑体" w:cs="黑体"/>
          <w:color w:val="auto"/>
          <w:spacing w:val="0"/>
          <w:position w:val="0"/>
          <w:sz w:val="32"/>
          <w:shd w:val="clear" w:fill="auto"/>
          <w:lang w:val="en-US" w:eastAsia="zh-CN"/>
        </w:rPr>
        <w:t>4</w:t>
      </w:r>
      <w:r>
        <w:rPr>
          <w:rFonts w:ascii="黑体" w:hAnsi="黑体" w:eastAsia="黑体" w:cs="黑体"/>
          <w:color w:val="auto"/>
          <w:spacing w:val="0"/>
          <w:position w:val="0"/>
          <w:sz w:val="32"/>
          <w:shd w:val="clear" w:fill="auto"/>
        </w:rPr>
        <w:t>年度国有资本经营预算支出决算情况</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广西壮族自治区公安厅森林公安直属二分局久仁派出所202</w:t>
      </w:r>
      <w:r>
        <w:rPr>
          <w:rFonts w:hint="eastAsia" w:ascii="仿宋_GB2312" w:hAnsi="仿宋_GB2312" w:eastAsia="仿宋_GB2312" w:cs="仿宋_GB2312"/>
          <w:color w:val="auto"/>
          <w:spacing w:val="0"/>
          <w:position w:val="0"/>
          <w:sz w:val="32"/>
          <w:shd w:val="clear" w:fill="auto"/>
          <w:lang w:val="en-US" w:eastAsia="zh-CN"/>
        </w:rPr>
        <w:t>4</w:t>
      </w:r>
      <w:r>
        <w:rPr>
          <w:rFonts w:ascii="仿宋_GB2312" w:hAnsi="仿宋_GB2312" w:eastAsia="仿宋_GB2312" w:cs="仿宋_GB2312"/>
          <w:color w:val="auto"/>
          <w:spacing w:val="0"/>
          <w:position w:val="0"/>
          <w:sz w:val="32"/>
          <w:shd w:val="clear" w:fill="auto"/>
        </w:rPr>
        <w:t>年</w:t>
      </w:r>
      <w:r>
        <w:rPr>
          <w:rFonts w:hint="eastAsia" w:ascii="仿宋_GB2312" w:hAnsi="仿宋_GB2312" w:eastAsia="仿宋_GB2312" w:cs="仿宋_GB2312"/>
          <w:color w:val="auto"/>
          <w:spacing w:val="0"/>
          <w:position w:val="0"/>
          <w:sz w:val="32"/>
          <w:shd w:val="clear" w:fill="auto"/>
          <w:lang w:val="en-US" w:eastAsia="zh-CN"/>
        </w:rPr>
        <w:t>度</w:t>
      </w:r>
      <w:r>
        <w:rPr>
          <w:rFonts w:ascii="仿宋_GB2312" w:hAnsi="仿宋_GB2312" w:eastAsia="仿宋_GB2312" w:cs="仿宋_GB2312"/>
          <w:color w:val="auto"/>
          <w:spacing w:val="0"/>
          <w:position w:val="0"/>
          <w:sz w:val="32"/>
          <w:shd w:val="clear" w:fill="auto"/>
        </w:rPr>
        <w:t>无国有资本经营预算支出。</w:t>
      </w:r>
    </w:p>
    <w:p>
      <w:pPr>
        <w:spacing w:before="0" w:after="0" w:line="560" w:lineRule="auto"/>
        <w:ind w:left="0" w:right="0" w:firstLine="64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六、财政拨款安排的“三公”经费支出决算情况说明</w:t>
      </w:r>
    </w:p>
    <w:p>
      <w:pPr>
        <w:spacing w:before="0" w:after="0" w:line="560" w:lineRule="auto"/>
        <w:ind w:left="0" w:right="-15"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highlight w:val="none"/>
          <w:shd w:val="clear" w:fill="auto"/>
        </w:rPr>
        <w:t>202</w:t>
      </w:r>
      <w:r>
        <w:rPr>
          <w:rFonts w:hint="eastAsia" w:ascii="仿宋_GB2312" w:hAnsi="仿宋_GB2312" w:eastAsia="仿宋_GB2312" w:cs="仿宋_GB2312"/>
          <w:color w:val="auto"/>
          <w:spacing w:val="0"/>
          <w:position w:val="0"/>
          <w:sz w:val="32"/>
          <w:highlight w:val="none"/>
          <w:shd w:val="clear" w:fill="auto"/>
          <w:lang w:val="en-US" w:eastAsia="zh-CN"/>
        </w:rPr>
        <w:t>4</w:t>
      </w:r>
      <w:r>
        <w:rPr>
          <w:rFonts w:ascii="仿宋_GB2312" w:hAnsi="仿宋_GB2312" w:eastAsia="仿宋_GB2312" w:cs="仿宋_GB2312"/>
          <w:color w:val="auto"/>
          <w:spacing w:val="0"/>
          <w:position w:val="0"/>
          <w:sz w:val="32"/>
          <w:highlight w:val="none"/>
          <w:shd w:val="clear" w:fill="auto"/>
        </w:rPr>
        <w:t>年度一般公共预算财政拨款安排的“三公”经费支出</w:t>
      </w:r>
      <w:r>
        <w:rPr>
          <w:rFonts w:hint="eastAsia" w:ascii="仿宋_GB2312" w:hAnsi="仿宋_GB2312" w:eastAsia="仿宋_GB2312" w:cs="仿宋_GB2312"/>
          <w:color w:val="auto"/>
          <w:spacing w:val="0"/>
          <w:position w:val="0"/>
          <w:sz w:val="32"/>
          <w:highlight w:val="none"/>
          <w:shd w:val="clear" w:fill="auto"/>
          <w:lang w:val="en-US" w:eastAsia="zh-CN"/>
        </w:rPr>
        <w:t>3.97</w:t>
      </w:r>
      <w:r>
        <w:rPr>
          <w:rFonts w:ascii="仿宋_GB2312" w:hAnsi="仿宋_GB2312" w:eastAsia="仿宋_GB2312" w:cs="仿宋_GB2312"/>
          <w:color w:val="auto"/>
          <w:spacing w:val="0"/>
          <w:position w:val="0"/>
          <w:sz w:val="32"/>
          <w:highlight w:val="none"/>
          <w:shd w:val="clear" w:fill="auto"/>
        </w:rPr>
        <w:t>万元，</w:t>
      </w:r>
      <w:r>
        <w:rPr>
          <w:rFonts w:ascii="仿宋_GB2312" w:hAnsi="仿宋_GB2312" w:eastAsia="仿宋_GB2312" w:cs="仿宋_GB2312"/>
          <w:color w:val="auto"/>
          <w:spacing w:val="0"/>
          <w:position w:val="0"/>
          <w:sz w:val="32"/>
          <w:shd w:val="clear" w:fill="auto"/>
        </w:rPr>
        <w:t>完成年初预算的</w:t>
      </w:r>
      <w:r>
        <w:rPr>
          <w:rFonts w:hint="eastAsia" w:ascii="仿宋_GB2312" w:hAnsi="仿宋_GB2312" w:eastAsia="仿宋_GB2312" w:cs="仿宋_GB2312"/>
          <w:color w:val="auto"/>
          <w:spacing w:val="0"/>
          <w:position w:val="0"/>
          <w:sz w:val="32"/>
          <w:shd w:val="clear" w:fill="auto"/>
          <w:lang w:val="en-US" w:eastAsia="zh-CN"/>
        </w:rPr>
        <w:t>100</w:t>
      </w:r>
      <w:r>
        <w:rPr>
          <w:rFonts w:ascii="仿宋_GB2312" w:hAnsi="仿宋_GB2312" w:eastAsia="仿宋_GB2312" w:cs="仿宋_GB2312"/>
          <w:color w:val="auto"/>
          <w:spacing w:val="0"/>
          <w:position w:val="0"/>
          <w:sz w:val="32"/>
          <w:shd w:val="clear" w:fill="auto"/>
        </w:rPr>
        <w:t>%，与上年持平</w:t>
      </w:r>
      <w:r>
        <w:rPr>
          <w:rFonts w:hint="eastAsia" w:ascii="仿宋_GB2312" w:hAnsi="仿宋_GB2312" w:eastAsia="仿宋_GB2312" w:cs="仿宋_GB2312"/>
          <w:color w:val="auto"/>
          <w:spacing w:val="0"/>
          <w:position w:val="0"/>
          <w:sz w:val="32"/>
          <w:shd w:val="clear" w:fill="auto"/>
          <w:lang w:eastAsia="zh-CN"/>
        </w:rPr>
        <w:t>，</w:t>
      </w:r>
      <w:r>
        <w:rPr>
          <w:rFonts w:ascii="仿宋_GB2312" w:hAnsi="仿宋_GB2312" w:eastAsia="仿宋_GB2312" w:cs="仿宋_GB2312"/>
          <w:color w:val="auto"/>
          <w:spacing w:val="0"/>
          <w:position w:val="0"/>
          <w:sz w:val="32"/>
          <w:shd w:val="clear" w:fill="auto"/>
        </w:rPr>
        <w:t>其中：因公出国（境）费支出决算0万元，公务用车购置及运行费支出决算3.97万元，公务接待费支出决算0万元。</w:t>
      </w:r>
    </w:p>
    <w:p>
      <w:pPr>
        <w:spacing w:before="0" w:after="0" w:line="560" w:lineRule="auto"/>
        <w:ind w:left="0" w:right="-15"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具体情况如下：</w:t>
      </w:r>
    </w:p>
    <w:p>
      <w:pPr>
        <w:spacing w:before="0" w:after="0" w:line="560" w:lineRule="auto"/>
        <w:ind w:left="0" w:right="-15"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（一）因公出国（境）费支出0万元，完成年初预算的0%。</w:t>
      </w:r>
    </w:p>
    <w:p>
      <w:pPr>
        <w:spacing w:before="0" w:after="0" w:line="560" w:lineRule="auto"/>
        <w:ind w:left="0" w:right="-15"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（二）公务用车购置及运行费支出3.97万元。其中：</w:t>
      </w:r>
    </w:p>
    <w:p>
      <w:pPr>
        <w:spacing w:before="0" w:after="0" w:line="560" w:lineRule="auto"/>
        <w:ind w:left="0" w:right="0" w:firstLine="640"/>
        <w:jc w:val="left"/>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公务用车购置支出0万元，完成年初预算的0%，与上年持平。公务用车运行支出3.97万元，完成年初预算的100%，与上年持平</w:t>
      </w:r>
      <w:r>
        <w:rPr>
          <w:rFonts w:hint="eastAsia" w:ascii="仿宋_GB2312" w:eastAsia="仿宋_GB2312" w:cs="仿宋_GB2312"/>
          <w:kern w:val="0"/>
          <w:sz w:val="32"/>
          <w:szCs w:val="32"/>
          <w:lang w:eastAsia="zh-CN"/>
        </w:rPr>
        <w:t>。</w:t>
      </w:r>
      <w:r>
        <w:rPr>
          <w:rFonts w:ascii="仿宋_GB2312" w:hAnsi="仿宋_GB2312" w:eastAsia="仿宋_GB2312" w:cs="仿宋_GB2312"/>
          <w:color w:val="auto"/>
          <w:spacing w:val="0"/>
          <w:position w:val="0"/>
          <w:sz w:val="32"/>
          <w:shd w:val="clear" w:fill="auto"/>
        </w:rPr>
        <w:t>20</w:t>
      </w:r>
      <w:r>
        <w:rPr>
          <w:rFonts w:hint="eastAsia" w:ascii="仿宋_GB2312" w:hAnsi="仿宋_GB2312" w:eastAsia="仿宋_GB2312" w:cs="仿宋_GB2312"/>
          <w:color w:val="auto"/>
          <w:spacing w:val="0"/>
          <w:position w:val="0"/>
          <w:sz w:val="32"/>
          <w:shd w:val="clear" w:fill="auto"/>
          <w:lang w:val="en-US" w:eastAsia="zh-CN"/>
        </w:rPr>
        <w:t>24</w:t>
      </w:r>
      <w:r>
        <w:rPr>
          <w:rFonts w:ascii="仿宋_GB2312" w:hAnsi="仿宋_GB2312" w:eastAsia="仿宋_GB2312" w:cs="仿宋_GB2312"/>
          <w:color w:val="auto"/>
          <w:spacing w:val="0"/>
          <w:position w:val="0"/>
          <w:sz w:val="32"/>
          <w:shd w:val="clear" w:fill="auto"/>
        </w:rPr>
        <w:t>年自治区公安厅森林公安直属二分局久仁派出所开支财政拨款的公务用车保有量为1辆，全年运行费支出3.97万元，平均每辆3.97万元。</w:t>
      </w:r>
    </w:p>
    <w:p>
      <w:pPr>
        <w:spacing w:before="0" w:after="0" w:line="560" w:lineRule="auto"/>
        <w:ind w:left="0" w:right="0" w:firstLine="640"/>
        <w:jc w:val="left"/>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三）公务接待费支出0万元，完成年初预算的0%，与上年持平。主要原因是严格遵守国家政策规定，认真贯彻落实中央厉行节约的各项要求，严格控制接待费用，接待费用降低。全年国内公务接待批次0次，人次0次，国（境）外公务接待批次0次。</w:t>
      </w:r>
    </w:p>
    <w:p>
      <w:pPr>
        <w:spacing w:before="0" w:after="0" w:line="560" w:lineRule="auto"/>
        <w:ind w:left="0" w:right="0" w:firstLine="627"/>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七、其他重要事项情况说明</w:t>
      </w:r>
    </w:p>
    <w:p>
      <w:pPr>
        <w:spacing w:before="0" w:after="0" w:line="560" w:lineRule="auto"/>
        <w:ind w:left="0" w:right="0" w:firstLine="640"/>
        <w:jc w:val="both"/>
        <w:rPr>
          <w:rFonts w:ascii="楷体_GB2312" w:hAnsi="楷体_GB2312" w:eastAsia="楷体_GB2312" w:cs="楷体_GB2312"/>
          <w:color w:val="auto"/>
          <w:spacing w:val="0"/>
          <w:position w:val="0"/>
          <w:sz w:val="32"/>
          <w:shd w:val="clear" w:fill="auto"/>
        </w:rPr>
      </w:pPr>
      <w:r>
        <w:rPr>
          <w:rFonts w:ascii="楷体_GB2312" w:hAnsi="楷体_GB2312" w:eastAsia="楷体_GB2312" w:cs="楷体_GB2312"/>
          <w:color w:val="auto"/>
          <w:spacing w:val="0"/>
          <w:position w:val="0"/>
          <w:sz w:val="32"/>
          <w:shd w:val="clear" w:fill="auto"/>
        </w:rPr>
        <w:t>（一） 机关运行经费支出情况说明。</w:t>
      </w:r>
    </w:p>
    <w:p>
      <w:pPr>
        <w:spacing w:before="0" w:after="0" w:line="560" w:lineRule="auto"/>
        <w:ind w:left="0" w:right="-15"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highlight w:val="none"/>
          <w:shd w:val="clear" w:fill="auto"/>
        </w:rPr>
        <w:t>本部门202</w:t>
      </w:r>
      <w:r>
        <w:rPr>
          <w:rFonts w:hint="eastAsia" w:ascii="仿宋_GB2312" w:hAnsi="仿宋_GB2312" w:eastAsia="仿宋_GB2312" w:cs="仿宋_GB2312"/>
          <w:color w:val="auto"/>
          <w:spacing w:val="0"/>
          <w:position w:val="0"/>
          <w:sz w:val="32"/>
          <w:highlight w:val="none"/>
          <w:shd w:val="clear" w:fill="auto"/>
          <w:lang w:val="en-US" w:eastAsia="zh-CN"/>
        </w:rPr>
        <w:t>4</w:t>
      </w:r>
      <w:r>
        <w:rPr>
          <w:rFonts w:ascii="仿宋_GB2312" w:hAnsi="仿宋_GB2312" w:eastAsia="仿宋_GB2312" w:cs="仿宋_GB2312"/>
          <w:color w:val="auto"/>
          <w:spacing w:val="0"/>
          <w:position w:val="0"/>
          <w:sz w:val="32"/>
          <w:highlight w:val="none"/>
          <w:shd w:val="clear" w:fill="auto"/>
        </w:rPr>
        <w:t>年度机关运行经费支出</w:t>
      </w:r>
      <w:r>
        <w:rPr>
          <w:rFonts w:hint="eastAsia" w:ascii="仿宋_GB2312" w:hAnsi="仿宋_GB2312" w:eastAsia="仿宋_GB2312" w:cs="仿宋_GB2312"/>
          <w:color w:val="auto"/>
          <w:spacing w:val="0"/>
          <w:position w:val="0"/>
          <w:sz w:val="32"/>
          <w:highlight w:val="none"/>
          <w:shd w:val="clear" w:fill="auto"/>
          <w:lang w:val="en-US" w:eastAsia="zh-CN"/>
        </w:rPr>
        <w:t>22.40</w:t>
      </w:r>
      <w:r>
        <w:rPr>
          <w:rFonts w:ascii="仿宋_GB2312" w:hAnsi="仿宋_GB2312" w:eastAsia="仿宋_GB2312" w:cs="仿宋_GB2312"/>
          <w:color w:val="auto"/>
          <w:spacing w:val="0"/>
          <w:position w:val="0"/>
          <w:sz w:val="32"/>
          <w:highlight w:val="none"/>
          <w:shd w:val="clear" w:fill="auto"/>
        </w:rPr>
        <w:t>万元（与部</w:t>
      </w:r>
      <w:r>
        <w:rPr>
          <w:rFonts w:ascii="仿宋_GB2312" w:hAnsi="仿宋_GB2312" w:eastAsia="仿宋_GB2312" w:cs="仿宋_GB2312"/>
          <w:color w:val="auto"/>
          <w:spacing w:val="0"/>
          <w:position w:val="0"/>
          <w:sz w:val="32"/>
          <w:shd w:val="clear" w:fill="auto"/>
        </w:rPr>
        <w:t>门决算中行政单位和参照公务员法管理事业单位一般公共预算财政拨款基本支出中公用经费之和一致），比年初预算数减少</w:t>
      </w:r>
      <w:r>
        <w:rPr>
          <w:rFonts w:hint="eastAsia" w:ascii="仿宋_GB2312" w:hAnsi="仿宋_GB2312" w:eastAsia="仿宋_GB2312" w:cs="仿宋_GB2312"/>
          <w:color w:val="auto"/>
          <w:spacing w:val="0"/>
          <w:position w:val="0"/>
          <w:sz w:val="32"/>
          <w:shd w:val="clear" w:fill="auto"/>
          <w:lang w:val="en-US" w:eastAsia="zh-CN"/>
        </w:rPr>
        <w:t>1</w:t>
      </w:r>
      <w:r>
        <w:rPr>
          <w:rFonts w:ascii="仿宋_GB2312" w:hAnsi="仿宋_GB2312" w:eastAsia="仿宋_GB2312" w:cs="仿宋_GB2312"/>
          <w:color w:val="auto"/>
          <w:spacing w:val="0"/>
          <w:position w:val="0"/>
          <w:sz w:val="32"/>
          <w:shd w:val="clear" w:fill="auto"/>
        </w:rPr>
        <w:t>万元，下降</w:t>
      </w:r>
      <w:r>
        <w:rPr>
          <w:rFonts w:hint="eastAsia" w:ascii="仿宋_GB2312" w:hAnsi="仿宋_GB2312" w:eastAsia="仿宋_GB2312" w:cs="仿宋_GB2312"/>
          <w:color w:val="auto"/>
          <w:spacing w:val="0"/>
          <w:position w:val="0"/>
          <w:sz w:val="32"/>
          <w:shd w:val="clear" w:fill="auto"/>
          <w:lang w:val="en-US" w:eastAsia="zh-CN"/>
        </w:rPr>
        <w:t>4.27</w:t>
      </w:r>
      <w:r>
        <w:rPr>
          <w:rFonts w:ascii="仿宋_GB2312" w:hAnsi="仿宋_GB2312" w:eastAsia="仿宋_GB2312" w:cs="仿宋_GB2312"/>
          <w:color w:val="auto"/>
          <w:spacing w:val="0"/>
          <w:position w:val="0"/>
          <w:sz w:val="32"/>
          <w:shd w:val="clear" w:fill="auto"/>
        </w:rPr>
        <w:t>%，比上年决算数</w:t>
      </w:r>
      <w:r>
        <w:rPr>
          <w:rFonts w:hint="eastAsia" w:ascii="仿宋_GB2312" w:hAnsi="仿宋_GB2312" w:eastAsia="仿宋_GB2312" w:cs="仿宋_GB2312"/>
          <w:color w:val="auto"/>
          <w:spacing w:val="0"/>
          <w:position w:val="0"/>
          <w:sz w:val="32"/>
          <w:shd w:val="clear" w:fill="auto"/>
          <w:lang w:eastAsia="zh-CN"/>
        </w:rPr>
        <w:t>增加</w:t>
      </w:r>
      <w:r>
        <w:rPr>
          <w:rFonts w:hint="eastAsia" w:ascii="仿宋_GB2312" w:hAnsi="仿宋_GB2312" w:eastAsia="仿宋_GB2312" w:cs="仿宋_GB2312"/>
          <w:color w:val="auto"/>
          <w:spacing w:val="0"/>
          <w:position w:val="0"/>
          <w:sz w:val="32"/>
          <w:shd w:val="clear" w:fill="auto"/>
          <w:lang w:val="en-US" w:eastAsia="zh-CN"/>
        </w:rPr>
        <w:t>0.24</w:t>
      </w:r>
      <w:r>
        <w:rPr>
          <w:rFonts w:ascii="仿宋_GB2312" w:hAnsi="仿宋_GB2312" w:eastAsia="仿宋_GB2312" w:cs="仿宋_GB2312"/>
          <w:color w:val="auto"/>
          <w:spacing w:val="0"/>
          <w:position w:val="0"/>
          <w:sz w:val="32"/>
          <w:shd w:val="clear" w:fill="auto"/>
        </w:rPr>
        <w:t>万元，</w:t>
      </w:r>
      <w:r>
        <w:rPr>
          <w:rFonts w:hint="eastAsia" w:ascii="仿宋_GB2312" w:hAnsi="仿宋_GB2312" w:eastAsia="仿宋_GB2312" w:cs="仿宋_GB2312"/>
          <w:color w:val="auto"/>
          <w:spacing w:val="0"/>
          <w:position w:val="0"/>
          <w:sz w:val="32"/>
          <w:shd w:val="clear" w:fill="auto"/>
          <w:lang w:eastAsia="zh-CN"/>
        </w:rPr>
        <w:t>上涨</w:t>
      </w:r>
      <w:r>
        <w:rPr>
          <w:rFonts w:hint="eastAsia" w:ascii="仿宋_GB2312" w:hAnsi="仿宋_GB2312" w:eastAsia="仿宋_GB2312" w:cs="仿宋_GB2312"/>
          <w:color w:val="auto"/>
          <w:spacing w:val="0"/>
          <w:position w:val="0"/>
          <w:sz w:val="32"/>
          <w:shd w:val="clear" w:fill="auto"/>
          <w:lang w:val="en-US" w:eastAsia="zh-CN"/>
        </w:rPr>
        <w:t>1.08</w:t>
      </w:r>
      <w:r>
        <w:rPr>
          <w:rFonts w:ascii="仿宋_GB2312" w:hAnsi="仿宋_GB2312" w:eastAsia="仿宋_GB2312" w:cs="仿宋_GB2312"/>
          <w:color w:val="auto"/>
          <w:spacing w:val="0"/>
          <w:position w:val="0"/>
          <w:sz w:val="32"/>
          <w:shd w:val="clear" w:fill="auto"/>
        </w:rPr>
        <w:t>%。主要原因是：</w:t>
      </w:r>
      <w:r>
        <w:rPr>
          <w:rFonts w:hint="eastAsia" w:ascii="仿宋_GB2312" w:eastAsia="仿宋_GB2312" w:cs="仿宋_GB2312"/>
          <w:kern w:val="0"/>
          <w:sz w:val="32"/>
          <w:szCs w:val="32"/>
          <w:lang w:eastAsia="zh-CN"/>
        </w:rPr>
        <w:t>部分办公设备老化，运行维护经费增加，疫情解除后相关业务工作量增加，运行费用增加</w:t>
      </w:r>
      <w:r>
        <w:rPr>
          <w:rFonts w:hint="eastAsia" w:ascii="仿宋_GB2312" w:eastAsia="仿宋_GB2312" w:cs="仿宋_GB2312"/>
          <w:kern w:val="0"/>
          <w:sz w:val="32"/>
          <w:szCs w:val="32"/>
        </w:rPr>
        <w:t>。</w:t>
      </w:r>
    </w:p>
    <w:p>
      <w:pPr>
        <w:spacing w:before="0" w:after="0" w:line="560" w:lineRule="auto"/>
        <w:ind w:left="0" w:right="0" w:firstLine="640"/>
        <w:jc w:val="both"/>
        <w:rPr>
          <w:rFonts w:ascii="楷体_GB2312" w:hAnsi="楷体_GB2312" w:eastAsia="楷体_GB2312" w:cs="楷体_GB2312"/>
          <w:color w:val="auto"/>
          <w:spacing w:val="0"/>
          <w:position w:val="0"/>
          <w:sz w:val="32"/>
          <w:highlight w:val="none"/>
          <w:shd w:val="clear" w:fill="auto"/>
        </w:rPr>
      </w:pPr>
      <w:r>
        <w:rPr>
          <w:rFonts w:ascii="楷体_GB2312" w:hAnsi="楷体_GB2312" w:eastAsia="楷体_GB2312" w:cs="楷体_GB2312"/>
          <w:color w:val="auto"/>
          <w:spacing w:val="0"/>
          <w:position w:val="0"/>
          <w:sz w:val="32"/>
          <w:highlight w:val="none"/>
          <w:shd w:val="clear" w:fill="auto"/>
        </w:rPr>
        <w:t>（二）政府采购支出情况说明。</w:t>
      </w:r>
    </w:p>
    <w:p>
      <w:pPr>
        <w:spacing w:before="0" w:after="0" w:line="560" w:lineRule="auto"/>
        <w:ind w:left="0" w:right="-15" w:firstLine="640"/>
        <w:jc w:val="both"/>
        <w:rPr>
          <w:rFonts w:ascii="仿宋_GB2312" w:hAnsi="仿宋_GB2312" w:eastAsia="仿宋_GB2312" w:cs="仿宋_GB2312"/>
          <w:color w:val="auto"/>
          <w:spacing w:val="0"/>
          <w:position w:val="0"/>
          <w:sz w:val="32"/>
          <w:highlight w:val="yellow"/>
          <w:shd w:val="clear" w:fill="auto"/>
        </w:rPr>
      </w:pPr>
      <w:r>
        <w:rPr>
          <w:rFonts w:ascii="仿宋_GB2312" w:hAnsi="仿宋_GB2312" w:eastAsia="仿宋_GB2312" w:cs="仿宋_GB2312"/>
          <w:color w:val="000000"/>
          <w:spacing w:val="0"/>
          <w:position w:val="0"/>
          <w:sz w:val="32"/>
          <w:highlight w:val="none"/>
          <w:shd w:val="clear" w:fill="auto"/>
        </w:rPr>
        <w:t>本部门202</w:t>
      </w:r>
      <w:r>
        <w:rPr>
          <w:rFonts w:hint="eastAsia" w:ascii="仿宋_GB2312" w:hAnsi="仿宋_GB2312" w:eastAsia="仿宋_GB2312" w:cs="仿宋_GB2312"/>
          <w:color w:val="000000"/>
          <w:spacing w:val="0"/>
          <w:position w:val="0"/>
          <w:sz w:val="32"/>
          <w:highlight w:val="none"/>
          <w:shd w:val="clear" w:fill="auto"/>
          <w:lang w:val="en-US" w:eastAsia="zh-CN"/>
        </w:rPr>
        <w:t>4</w:t>
      </w:r>
      <w:r>
        <w:rPr>
          <w:rFonts w:ascii="仿宋_GB2312" w:hAnsi="仿宋_GB2312" w:eastAsia="仿宋_GB2312" w:cs="仿宋_GB2312"/>
          <w:color w:val="000000"/>
          <w:spacing w:val="0"/>
          <w:position w:val="0"/>
          <w:sz w:val="32"/>
          <w:highlight w:val="none"/>
          <w:shd w:val="clear" w:fill="auto"/>
        </w:rPr>
        <w:t>年度政府采购支出总额</w:t>
      </w:r>
      <w:r>
        <w:rPr>
          <w:rFonts w:hint="eastAsia" w:ascii="仿宋_GB2312" w:hAnsi="仿宋_GB2312" w:eastAsia="仿宋_GB2312" w:cs="仿宋_GB2312"/>
          <w:color w:val="000000"/>
          <w:spacing w:val="0"/>
          <w:position w:val="0"/>
          <w:sz w:val="32"/>
          <w:highlight w:val="none"/>
          <w:shd w:val="clear" w:fill="auto"/>
          <w:lang w:val="en-US" w:eastAsia="zh-CN"/>
        </w:rPr>
        <w:t>6.003</w:t>
      </w:r>
      <w:r>
        <w:rPr>
          <w:rFonts w:ascii="仿宋_GB2312" w:hAnsi="仿宋_GB2312" w:eastAsia="仿宋_GB2312" w:cs="仿宋_GB2312"/>
          <w:color w:val="000000"/>
          <w:spacing w:val="0"/>
          <w:position w:val="0"/>
          <w:sz w:val="32"/>
          <w:highlight w:val="none"/>
          <w:shd w:val="clear" w:fill="auto"/>
        </w:rPr>
        <w:t>万元，其中：政府采购货物支出</w:t>
      </w:r>
      <w:r>
        <w:rPr>
          <w:rFonts w:hint="eastAsia" w:ascii="仿宋_GB2312" w:hAnsi="仿宋_GB2312" w:eastAsia="仿宋_GB2312" w:cs="仿宋_GB2312"/>
          <w:color w:val="000000"/>
          <w:spacing w:val="0"/>
          <w:position w:val="0"/>
          <w:sz w:val="32"/>
          <w:highlight w:val="none"/>
          <w:shd w:val="clear" w:fill="auto"/>
          <w:lang w:val="en-US" w:eastAsia="zh-CN"/>
        </w:rPr>
        <w:t>2.09</w:t>
      </w:r>
      <w:r>
        <w:rPr>
          <w:rFonts w:ascii="仿宋_GB2312" w:hAnsi="仿宋_GB2312" w:eastAsia="仿宋_GB2312" w:cs="仿宋_GB2312"/>
          <w:color w:val="000000"/>
          <w:spacing w:val="0"/>
          <w:position w:val="0"/>
          <w:sz w:val="32"/>
          <w:highlight w:val="none"/>
          <w:shd w:val="clear" w:fill="auto"/>
        </w:rPr>
        <w:t>元、政府采购工程支出0万元、政府采购服务支出</w:t>
      </w:r>
      <w:r>
        <w:rPr>
          <w:rFonts w:hint="eastAsia" w:ascii="仿宋_GB2312" w:hAnsi="仿宋_GB2312" w:eastAsia="仿宋_GB2312" w:cs="仿宋_GB2312"/>
          <w:color w:val="000000"/>
          <w:spacing w:val="0"/>
          <w:position w:val="0"/>
          <w:sz w:val="32"/>
          <w:highlight w:val="none"/>
          <w:shd w:val="clear" w:fill="auto"/>
          <w:lang w:val="en-US" w:eastAsia="zh-CN"/>
        </w:rPr>
        <w:t>0.12</w:t>
      </w:r>
      <w:r>
        <w:rPr>
          <w:rFonts w:ascii="仿宋_GB2312" w:hAnsi="仿宋_GB2312" w:eastAsia="仿宋_GB2312" w:cs="仿宋_GB2312"/>
          <w:color w:val="000000"/>
          <w:spacing w:val="0"/>
          <w:position w:val="0"/>
          <w:sz w:val="32"/>
          <w:highlight w:val="none"/>
          <w:shd w:val="clear" w:fill="auto"/>
        </w:rPr>
        <w:t>万元</w:t>
      </w:r>
      <w:r>
        <w:rPr>
          <w:rFonts w:ascii="楷体_GB2312" w:hAnsi="楷体_GB2312" w:eastAsia="楷体_GB2312" w:cs="楷体_GB2312"/>
          <w:color w:val="000000"/>
          <w:spacing w:val="0"/>
          <w:position w:val="0"/>
          <w:sz w:val="32"/>
          <w:highlight w:val="none"/>
          <w:shd w:val="clear" w:fill="auto"/>
        </w:rPr>
        <w:t>。</w:t>
      </w:r>
      <w:r>
        <w:rPr>
          <w:rFonts w:ascii="仿宋_GB2312" w:hAnsi="仿宋_GB2312" w:eastAsia="仿宋_GB2312" w:cs="仿宋_GB2312"/>
          <w:color w:val="auto"/>
          <w:spacing w:val="0"/>
          <w:position w:val="0"/>
          <w:sz w:val="32"/>
          <w:highlight w:val="none"/>
          <w:shd w:val="clear" w:fill="auto"/>
        </w:rPr>
        <w:t>授予中小企业合同金额</w:t>
      </w:r>
      <w:r>
        <w:rPr>
          <w:rFonts w:hint="eastAsia" w:ascii="仿宋_GB2312" w:hAnsi="仿宋_GB2312" w:eastAsia="仿宋_GB2312" w:cs="仿宋_GB2312"/>
          <w:color w:val="auto"/>
          <w:spacing w:val="0"/>
          <w:position w:val="0"/>
          <w:sz w:val="32"/>
          <w:highlight w:val="none"/>
          <w:shd w:val="clear" w:fill="auto"/>
          <w:lang w:val="en-US" w:eastAsia="zh-CN"/>
        </w:rPr>
        <w:t>3.44</w:t>
      </w:r>
      <w:r>
        <w:rPr>
          <w:rFonts w:ascii="仿宋_GB2312" w:hAnsi="仿宋_GB2312" w:eastAsia="仿宋_GB2312" w:cs="仿宋_GB2312"/>
          <w:color w:val="auto"/>
          <w:spacing w:val="0"/>
          <w:position w:val="0"/>
          <w:sz w:val="32"/>
          <w:highlight w:val="none"/>
          <w:shd w:val="clear" w:fill="auto"/>
        </w:rPr>
        <w:t>万元，占政府采购支出总额的</w:t>
      </w:r>
      <w:r>
        <w:rPr>
          <w:rFonts w:hint="eastAsia" w:ascii="仿宋_GB2312" w:hAnsi="仿宋_GB2312" w:eastAsia="仿宋_GB2312" w:cs="仿宋_GB2312"/>
          <w:color w:val="auto"/>
          <w:spacing w:val="0"/>
          <w:position w:val="0"/>
          <w:sz w:val="32"/>
          <w:highlight w:val="none"/>
          <w:shd w:val="clear" w:fill="auto"/>
          <w:lang w:val="en-US" w:eastAsia="zh-CN"/>
        </w:rPr>
        <w:t>57.30</w:t>
      </w:r>
      <w:r>
        <w:rPr>
          <w:rFonts w:ascii="仿宋_GB2312" w:hAnsi="仿宋_GB2312" w:eastAsia="仿宋_GB2312" w:cs="仿宋_GB2312"/>
          <w:color w:val="auto"/>
          <w:spacing w:val="0"/>
          <w:position w:val="0"/>
          <w:sz w:val="32"/>
          <w:highlight w:val="none"/>
          <w:shd w:val="clear" w:fill="auto"/>
        </w:rPr>
        <w:t>%，其中：授予小微企业合同金额0万元，占授予中小企业合同金额的0%；货物采购授予中小企业合同金额占货物支出金额额0%；工程采购授予中小企业合同金额占工程支出金额的0%；服务采购授予中小企业合同金额占服务支出金额的0%。</w:t>
      </w:r>
    </w:p>
    <w:p>
      <w:pPr>
        <w:spacing w:before="0" w:after="0" w:line="560" w:lineRule="auto"/>
        <w:ind w:left="0" w:right="0" w:firstLine="640"/>
        <w:jc w:val="both"/>
        <w:rPr>
          <w:rFonts w:ascii="楷体_GB2312" w:hAnsi="楷体_GB2312" w:eastAsia="楷体_GB2312" w:cs="楷体_GB2312"/>
          <w:color w:val="auto"/>
          <w:spacing w:val="0"/>
          <w:position w:val="0"/>
          <w:sz w:val="32"/>
          <w:shd w:val="clear" w:fill="auto"/>
        </w:rPr>
      </w:pPr>
      <w:r>
        <w:rPr>
          <w:rFonts w:ascii="楷体_GB2312" w:hAnsi="楷体_GB2312" w:eastAsia="楷体_GB2312" w:cs="楷体_GB2312"/>
          <w:color w:val="auto"/>
          <w:spacing w:val="0"/>
          <w:position w:val="0"/>
          <w:sz w:val="32"/>
          <w:shd w:val="clear" w:fill="auto"/>
        </w:rPr>
        <w:t>（三）国有资产占用情况说明。</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截至202</w:t>
      </w:r>
      <w:r>
        <w:rPr>
          <w:rFonts w:hint="eastAsia" w:ascii="仿宋_GB2312" w:hAnsi="仿宋_GB2312" w:eastAsia="仿宋_GB2312" w:cs="仿宋_GB2312"/>
          <w:color w:val="auto"/>
          <w:spacing w:val="0"/>
          <w:position w:val="0"/>
          <w:sz w:val="32"/>
          <w:shd w:val="clear" w:fill="auto"/>
          <w:lang w:val="en-US" w:eastAsia="zh-CN"/>
        </w:rPr>
        <w:t>4</w:t>
      </w:r>
      <w:r>
        <w:rPr>
          <w:rFonts w:ascii="仿宋_GB2312" w:hAnsi="仿宋_GB2312" w:eastAsia="仿宋_GB2312" w:cs="仿宋_GB2312"/>
          <w:color w:val="auto"/>
          <w:spacing w:val="0"/>
          <w:position w:val="0"/>
          <w:sz w:val="32"/>
          <w:shd w:val="clear" w:fill="auto"/>
        </w:rPr>
        <w:t>年12月31日，本部门共有车辆1辆，其中：副部（省）级领导干部用车0辆、机要通信用车0辆、应急保障用车0辆、执法执勤用车1辆、特种专业技术用车0辆、其他用车0辆。单位价值50万元以上通用设备0台（套）；单位价值100万元以上专用设备0台（套）。</w:t>
      </w:r>
    </w:p>
    <w:p>
      <w:pPr>
        <w:spacing w:before="0" w:after="0" w:line="560" w:lineRule="auto"/>
        <w:ind w:left="0" w:right="0" w:firstLine="627"/>
        <w:jc w:val="both"/>
        <w:rPr>
          <w:rFonts w:ascii="黑体" w:hAnsi="黑体" w:eastAsia="黑体" w:cs="黑体"/>
          <w:color w:val="auto"/>
          <w:spacing w:val="0"/>
          <w:position w:val="0"/>
          <w:sz w:val="32"/>
          <w:shd w:val="clear" w:fill="auto"/>
        </w:rPr>
      </w:pPr>
      <w:r>
        <w:rPr>
          <w:rFonts w:hint="eastAsia" w:ascii="黑体" w:hAnsi="黑体" w:eastAsia="黑体" w:cs="黑体"/>
          <w:color w:val="auto"/>
          <w:spacing w:val="0"/>
          <w:position w:val="0"/>
          <w:sz w:val="32"/>
          <w:shd w:val="clear" w:fill="auto"/>
        </w:rPr>
        <w:t>八、预算绩效管理工作开展情况</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hint="eastAsia" w:ascii="仿宋_GB2312" w:hAnsi="仿宋_GB2312" w:eastAsia="仿宋_GB2312" w:cs="仿宋_GB2312"/>
          <w:color w:val="auto"/>
          <w:spacing w:val="0"/>
          <w:position w:val="0"/>
          <w:sz w:val="32"/>
          <w:shd w:val="clear" w:fill="auto"/>
          <w:lang w:eastAsia="zh-CN"/>
        </w:rPr>
        <w:t>（</w:t>
      </w:r>
      <w:r>
        <w:rPr>
          <w:rFonts w:hint="eastAsia" w:ascii="仿宋_GB2312" w:hAnsi="仿宋_GB2312" w:eastAsia="仿宋_GB2312" w:cs="仿宋_GB2312"/>
          <w:color w:val="auto"/>
          <w:spacing w:val="0"/>
          <w:position w:val="0"/>
          <w:sz w:val="32"/>
          <w:shd w:val="clear" w:fill="auto"/>
          <w:lang w:val="en-US" w:eastAsia="zh-CN"/>
        </w:rPr>
        <w:t>一</w:t>
      </w:r>
      <w:r>
        <w:rPr>
          <w:rFonts w:hint="eastAsia" w:ascii="仿宋_GB2312" w:hAnsi="仿宋_GB2312" w:eastAsia="仿宋_GB2312" w:cs="仿宋_GB2312"/>
          <w:color w:val="auto"/>
          <w:spacing w:val="0"/>
          <w:position w:val="0"/>
          <w:sz w:val="32"/>
          <w:shd w:val="clear" w:fill="auto"/>
          <w:lang w:eastAsia="zh-CN"/>
        </w:rPr>
        <w:t>）</w:t>
      </w:r>
      <w:r>
        <w:rPr>
          <w:rFonts w:ascii="仿宋_GB2312" w:hAnsi="仿宋_GB2312" w:eastAsia="仿宋_GB2312" w:cs="仿宋_GB2312"/>
          <w:color w:val="auto"/>
          <w:spacing w:val="0"/>
          <w:position w:val="0"/>
          <w:sz w:val="32"/>
          <w:shd w:val="clear" w:fill="auto"/>
        </w:rPr>
        <w:t>绩效管理工作开展情况。</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根据财政预算绩效管理要求，我部门组织对202</w:t>
      </w:r>
      <w:r>
        <w:rPr>
          <w:rFonts w:hint="eastAsia" w:ascii="仿宋_GB2312" w:hAnsi="仿宋_GB2312" w:eastAsia="仿宋_GB2312" w:cs="仿宋_GB2312"/>
          <w:color w:val="auto"/>
          <w:spacing w:val="0"/>
          <w:position w:val="0"/>
          <w:sz w:val="32"/>
          <w:shd w:val="clear" w:fill="auto"/>
          <w:lang w:val="en-US" w:eastAsia="zh-CN"/>
        </w:rPr>
        <w:t>4</w:t>
      </w:r>
      <w:r>
        <w:rPr>
          <w:rFonts w:ascii="仿宋_GB2312" w:hAnsi="仿宋_GB2312" w:eastAsia="仿宋_GB2312" w:cs="仿宋_GB2312"/>
          <w:color w:val="auto"/>
          <w:spacing w:val="0"/>
          <w:position w:val="0"/>
          <w:sz w:val="32"/>
          <w:shd w:val="clear" w:fill="auto"/>
        </w:rPr>
        <w:t>年度</w:t>
      </w:r>
      <w:r>
        <w:rPr>
          <w:rFonts w:hint="eastAsia" w:ascii="仿宋_GB2312" w:hAnsi="仿宋_GB2312" w:eastAsia="仿宋_GB2312" w:cs="仿宋_GB2312"/>
          <w:color w:val="auto"/>
          <w:spacing w:val="0"/>
          <w:position w:val="0"/>
          <w:sz w:val="32"/>
          <w:shd w:val="clear" w:fill="auto"/>
          <w:lang w:val="en-US" w:eastAsia="zh-CN"/>
        </w:rPr>
        <w:t>7</w:t>
      </w:r>
      <w:r>
        <w:rPr>
          <w:rFonts w:ascii="仿宋_GB2312" w:hAnsi="仿宋_GB2312" w:eastAsia="仿宋_GB2312" w:cs="仿宋_GB2312"/>
          <w:color w:val="auto"/>
          <w:spacing w:val="0"/>
          <w:position w:val="0"/>
          <w:sz w:val="32"/>
          <w:shd w:val="clear" w:fill="auto"/>
        </w:rPr>
        <w:t>个一般公共预算项目支出开展绩效自评，共涉及资金</w:t>
      </w:r>
      <w:r>
        <w:rPr>
          <w:rFonts w:hint="eastAsia" w:ascii="仿宋_GB2312" w:hAnsi="仿宋_GB2312" w:eastAsia="仿宋_GB2312" w:cs="仿宋_GB2312"/>
          <w:color w:val="auto"/>
          <w:spacing w:val="0"/>
          <w:position w:val="0"/>
          <w:sz w:val="32"/>
          <w:shd w:val="clear" w:fill="auto"/>
          <w:lang w:val="en-US" w:eastAsia="zh-CN"/>
        </w:rPr>
        <w:t>44.58</w:t>
      </w:r>
      <w:r>
        <w:rPr>
          <w:rFonts w:ascii="仿宋_GB2312" w:hAnsi="仿宋_GB2312" w:eastAsia="仿宋_GB2312" w:cs="仿宋_GB2312"/>
          <w:color w:val="auto"/>
          <w:spacing w:val="0"/>
          <w:position w:val="0"/>
          <w:sz w:val="32"/>
          <w:shd w:val="clear" w:fill="auto"/>
        </w:rPr>
        <w:t>万元，占一般公共预算项目支出总额的</w:t>
      </w:r>
      <w:r>
        <w:rPr>
          <w:rFonts w:hint="eastAsia" w:ascii="仿宋_GB2312" w:hAnsi="仿宋_GB2312" w:eastAsia="仿宋_GB2312" w:cs="仿宋_GB2312"/>
          <w:color w:val="auto"/>
          <w:spacing w:val="0"/>
          <w:position w:val="0"/>
          <w:sz w:val="32"/>
          <w:shd w:val="clear" w:fill="auto"/>
          <w:lang w:val="en-US" w:eastAsia="zh-CN"/>
        </w:rPr>
        <w:t>100</w:t>
      </w:r>
      <w:r>
        <w:rPr>
          <w:rFonts w:ascii="仿宋_GB2312" w:hAnsi="仿宋_GB2312" w:eastAsia="仿宋_GB2312" w:cs="仿宋_GB2312"/>
          <w:color w:val="auto"/>
          <w:spacing w:val="0"/>
          <w:position w:val="0"/>
          <w:sz w:val="32"/>
          <w:shd w:val="clear" w:fill="auto"/>
        </w:rPr>
        <w:t>%。</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组织对“</w:t>
      </w:r>
      <w:r>
        <w:rPr>
          <w:rFonts w:hint="eastAsia" w:ascii="仿宋_GB2312" w:eastAsia="仿宋_GB2312" w:cs="仿宋_GB2312"/>
          <w:kern w:val="0"/>
          <w:sz w:val="32"/>
          <w:szCs w:val="32"/>
          <w:lang w:val="en-US" w:eastAsia="zh-CN"/>
        </w:rPr>
        <w:t>后勤运行保障经费</w:t>
      </w:r>
      <w:r>
        <w:rPr>
          <w:rFonts w:ascii="仿宋_GB2312" w:hAnsi="仿宋_GB2312" w:eastAsia="仿宋_GB2312" w:cs="仿宋_GB2312"/>
          <w:color w:val="auto"/>
          <w:spacing w:val="0"/>
          <w:position w:val="0"/>
          <w:sz w:val="32"/>
          <w:shd w:val="clear" w:fill="auto"/>
        </w:rPr>
        <w:t>”等</w:t>
      </w:r>
      <w:r>
        <w:rPr>
          <w:rFonts w:hint="eastAsia" w:ascii="仿宋_GB2312" w:hAnsi="仿宋_GB2312" w:eastAsia="仿宋_GB2312" w:cs="仿宋_GB2312"/>
          <w:color w:val="auto"/>
          <w:spacing w:val="0"/>
          <w:position w:val="0"/>
          <w:sz w:val="32"/>
          <w:shd w:val="clear" w:fill="auto"/>
          <w:lang w:val="en-US" w:eastAsia="zh-CN"/>
        </w:rPr>
        <w:t>7</w:t>
      </w:r>
      <w:r>
        <w:rPr>
          <w:rFonts w:ascii="仿宋_GB2312" w:hAnsi="仿宋_GB2312" w:eastAsia="仿宋_GB2312" w:cs="仿宋_GB2312"/>
          <w:color w:val="auto"/>
          <w:spacing w:val="0"/>
          <w:position w:val="0"/>
          <w:sz w:val="32"/>
          <w:shd w:val="clear" w:fill="auto"/>
        </w:rPr>
        <w:t>个项目进行了部门评价，涉及一般公共预算支出</w:t>
      </w:r>
      <w:r>
        <w:rPr>
          <w:rFonts w:hint="eastAsia" w:ascii="仿宋_GB2312" w:hAnsi="仿宋_GB2312" w:eastAsia="仿宋_GB2312" w:cs="仿宋_GB2312"/>
          <w:color w:val="auto"/>
          <w:spacing w:val="0"/>
          <w:position w:val="0"/>
          <w:sz w:val="32"/>
          <w:shd w:val="clear" w:fill="auto"/>
          <w:lang w:val="en-US" w:eastAsia="zh-CN"/>
        </w:rPr>
        <w:t>44.58</w:t>
      </w:r>
      <w:r>
        <w:rPr>
          <w:rFonts w:ascii="仿宋_GB2312" w:hAnsi="仿宋_GB2312" w:eastAsia="仿宋_GB2312" w:cs="仿宋_GB2312"/>
          <w:color w:val="auto"/>
          <w:spacing w:val="0"/>
          <w:position w:val="0"/>
          <w:sz w:val="32"/>
          <w:shd w:val="clear" w:fill="auto"/>
        </w:rPr>
        <w:t>万元，政府性基金预算支出0万元，国有资本经营预算支出0万元。从评价情况来看，涉及的</w:t>
      </w:r>
      <w:r>
        <w:rPr>
          <w:rFonts w:hint="eastAsia" w:ascii="仿宋_GB2312" w:hAnsi="仿宋_GB2312" w:eastAsia="仿宋_GB2312" w:cs="仿宋_GB2312"/>
          <w:color w:val="auto"/>
          <w:spacing w:val="0"/>
          <w:position w:val="0"/>
          <w:sz w:val="32"/>
          <w:shd w:val="clear" w:fill="auto"/>
          <w:lang w:val="en-US" w:eastAsia="zh-CN"/>
        </w:rPr>
        <w:t>7</w:t>
      </w:r>
      <w:r>
        <w:rPr>
          <w:rFonts w:ascii="仿宋_GB2312" w:hAnsi="仿宋_GB2312" w:eastAsia="仿宋_GB2312" w:cs="仿宋_GB2312"/>
          <w:color w:val="auto"/>
          <w:spacing w:val="0"/>
          <w:position w:val="0"/>
          <w:sz w:val="32"/>
          <w:shd w:val="clear" w:fill="auto"/>
        </w:rPr>
        <w:t>个项目绩效自评评分都是一等。</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2.部门决算中项目绩效自评结果。</w:t>
      </w:r>
      <w:bookmarkStart w:id="0" w:name="_GoBack"/>
      <w:bookmarkEnd w:id="0"/>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（1）项目绩效自评总体情况：经我部门对照年初设定的绩效目标自评，</w:t>
      </w:r>
      <w:r>
        <w:rPr>
          <w:rFonts w:hint="eastAsia" w:ascii="仿宋_GB2312" w:hAnsi="仿宋_GB2312" w:eastAsia="仿宋_GB2312" w:cs="仿宋_GB2312"/>
          <w:color w:val="auto"/>
          <w:spacing w:val="0"/>
          <w:position w:val="0"/>
          <w:sz w:val="32"/>
          <w:shd w:val="clear" w:fill="auto"/>
          <w:lang w:val="en-US" w:eastAsia="zh-CN"/>
        </w:rPr>
        <w:t>7</w:t>
      </w:r>
      <w:r>
        <w:rPr>
          <w:rFonts w:ascii="仿宋_GB2312" w:hAnsi="仿宋_GB2312" w:eastAsia="仿宋_GB2312" w:cs="仿宋_GB2312"/>
          <w:color w:val="auto"/>
          <w:spacing w:val="0"/>
          <w:position w:val="0"/>
          <w:sz w:val="32"/>
          <w:shd w:val="clear" w:fill="auto"/>
        </w:rPr>
        <w:t>个项目评为一等。</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自评发现的主要问题及原因：</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一是绩效指标设置范围过大，不利于提供佐证材料。下一步改进措施：指标设置量化、细化、具体化。</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二是指标设置不合理，致使指标值与完成值发生较大偏离。部分自评未按比例扣分，复评程序予以修正。</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三是社会效益指标内容与指标值不匹配，项目无法确定能否产生社会指标，部分自评未扣分，复评程序予以修正。</w:t>
      </w:r>
    </w:p>
    <w:p>
      <w:pPr>
        <w:autoSpaceDE w:val="0"/>
        <w:autoSpaceDN w:val="0"/>
        <w:adjustRightInd w:val="0"/>
        <w:spacing w:line="560" w:lineRule="exact"/>
        <w:ind w:firstLine="640" w:firstLineChars="200"/>
        <w:jc w:val="both"/>
        <w:rPr>
          <w:rFonts w:ascii="仿宋_GB2312" w:hAnsi="仿宋_GB2312" w:eastAsia="仿宋_GB2312" w:cs="仿宋_GB2312"/>
          <w:b/>
          <w:color w:val="auto"/>
          <w:spacing w:val="0"/>
          <w:position w:val="0"/>
          <w:sz w:val="32"/>
          <w:shd w:val="clear" w:fill="auto"/>
        </w:rPr>
      </w:pPr>
      <w:r>
        <w:rPr>
          <w:rFonts w:hint="eastAsia" w:ascii="仿宋_GB2312" w:eastAsia="仿宋_GB2312" w:cs="仿宋_GB2312"/>
          <w:kern w:val="0"/>
          <w:sz w:val="32"/>
          <w:szCs w:val="32"/>
          <w:lang w:val="en-US" w:eastAsia="zh-CN"/>
        </w:rPr>
        <w:t>四是佐证材料未提供或证明力度不足，包括只提供部分材料或提供的材料及指标考察内容关联性弱的情况，原自评未扣分，复评程序予以修正。</w:t>
      </w:r>
    </w:p>
    <w:p>
      <w:pPr>
        <w:spacing w:before="0" w:after="0" w:line="560" w:lineRule="auto"/>
        <w:ind w:left="0" w:right="0" w:firstLine="0"/>
        <w:jc w:val="center"/>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第四部分  名词解释</w:t>
      </w:r>
    </w:p>
    <w:p>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一、财政拨款收入：指自治区财政部门当年拨付的资金。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spacing w:line="560" w:lineRule="exact"/>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五、使用非财政拨款结余：指事业单位在当年的“财政拨款收入”“事业收入”“经营收入”“其他收入”不足以安排当年支出的情况下，使用非财政拨款结余、专用结余弥补本年度收支缺口的资金。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spacing w:line="560" w:lineRule="exact"/>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
      <w:pPr>
        <w:spacing w:before="0" w:after="0" w:line="240" w:lineRule="auto"/>
        <w:ind w:left="0" w:right="0" w:firstLine="0"/>
        <w:jc w:val="both"/>
        <w:rPr>
          <w:rFonts w:ascii="Times New Roman" w:hAnsi="Times New Roman" w:eastAsia="Times New Roman" w:cs="Times New Roman"/>
          <w:color w:val="auto"/>
          <w:spacing w:val="0"/>
          <w:position w:val="0"/>
          <w:sz w:val="21"/>
          <w:shd w:val="clear" w:fill="auto"/>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长城仿宋">
    <w:altName w:val="方正仿宋_GBK"/>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ArialUnicodeMS">
    <w:altName w:val="DejaVu Sans"/>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E0C95E"/>
    <w:multiLevelType w:val="singleLevel"/>
    <w:tmpl w:val="EDE0C95E"/>
    <w:lvl w:ilvl="0" w:tentative="0">
      <w:start w:val="2"/>
      <w:numFmt w:val="chineseCounting"/>
      <w:suff w:val="nothing"/>
      <w:lvlText w:val="%1、"/>
      <w:lvlJc w:val="left"/>
      <w:rPr>
        <w:rFonts w:hint="eastAsia"/>
      </w:rPr>
    </w:lvl>
  </w:abstractNum>
  <w:abstractNum w:abstractNumId="1">
    <w:nsid w:val="2E62AAB1"/>
    <w:multiLevelType w:val="singleLevel"/>
    <w:tmpl w:val="2E62AAB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mM2U4ZThiNDBhYmJiZWI3ZWQ3MTRlN2NiNzM3MjkifQ=="/>
  </w:docVars>
  <w:rsids>
    <w:rsidRoot w:val="00000000"/>
    <w:rsid w:val="04E70023"/>
    <w:rsid w:val="055771B1"/>
    <w:rsid w:val="0E9953A0"/>
    <w:rsid w:val="18027B1A"/>
    <w:rsid w:val="19952D62"/>
    <w:rsid w:val="21D0258D"/>
    <w:rsid w:val="2F3F6465"/>
    <w:rsid w:val="305B64D1"/>
    <w:rsid w:val="38025987"/>
    <w:rsid w:val="3FE642C1"/>
    <w:rsid w:val="41F83BB0"/>
    <w:rsid w:val="51A83B9E"/>
    <w:rsid w:val="57FD13EA"/>
    <w:rsid w:val="5AFD4AA0"/>
    <w:rsid w:val="63620F5A"/>
    <w:rsid w:val="69D239F3"/>
    <w:rsid w:val="6F4B3693"/>
    <w:rsid w:val="75F85ED3"/>
    <w:rsid w:val="7950172D"/>
    <w:rsid w:val="FCBF20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5352</Words>
  <Characters>5882</Characters>
  <TotalTime>0</TotalTime>
  <ScaleCrop>false</ScaleCrop>
  <LinksUpToDate>false</LinksUpToDate>
  <CharactersWithSpaces>5901</CharactersWithSpaces>
  <Application>WPS Office_11.8.2.10505_F1E327BC-269C-435d-A152-05C5408002CA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2024-10-16T23:05:00Z</dcterms:created>
  <dc:creator>Administrator</dc:creator>
  <cp:lastModifiedBy>huawei</cp:lastModifiedBy>
  <cp:lastPrinted>2024-10-16T23:41:00Z</cp:lastPrinted>
  <dcterms:modified xsi:type="dcterms:W3CDTF">2025-09-10T16:03:49Z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5B01499FD58F4873A3B86C4ABFB72E4C_13</vt:lpwstr>
  </property>
  <property fmtid="{D5CDD505-2E9C-101B-9397-08002B2CF9AE}" pid="4" name="KSOTemplateDocerSaveRecord">
    <vt:lpwstr>eyJoZGlkIjoiYmFmM2U4ZThiNDBhYmJiZWI3ZWQ3MTRlN2NiNzM3MjkifQ==</vt:lpwstr>
  </property>
</Properties>
</file>