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color w:val="auto"/>
          <w:kern w:val="0"/>
          <w:sz w:val="32"/>
          <w:szCs w:val="32"/>
        </w:rPr>
      </w:pPr>
    </w:p>
    <w:p>
      <w:pPr>
        <w:rPr>
          <w:rFonts w:hint="eastAsia" w:ascii="黑体" w:eastAsia="黑体" w:cs="ArialUnicodeMS"/>
          <w:color w:val="auto"/>
          <w:kern w:val="0"/>
          <w:sz w:val="72"/>
          <w:szCs w:val="72"/>
        </w:rPr>
      </w:pPr>
    </w:p>
    <w:p>
      <w:pPr>
        <w:rPr>
          <w:rFonts w:hint="eastAsia" w:ascii="黑体" w:eastAsia="黑体" w:cs="ArialUnicodeMS"/>
          <w:color w:val="auto"/>
          <w:kern w:val="0"/>
          <w:sz w:val="72"/>
          <w:szCs w:val="72"/>
        </w:rPr>
      </w:pPr>
    </w:p>
    <w:p>
      <w:pPr>
        <w:jc w:val="center"/>
        <w:rPr>
          <w:rFonts w:hint="eastAsia" w:ascii="方正小标宋简体" w:eastAsia="方正小标宋简体" w:cs="ArialUnicodeMS"/>
          <w:color w:val="auto"/>
          <w:kern w:val="0"/>
          <w:sz w:val="52"/>
          <w:szCs w:val="52"/>
          <w:lang w:eastAsia="zh-CN"/>
        </w:rPr>
      </w:pPr>
      <w:r>
        <w:rPr>
          <w:rFonts w:hint="eastAsia" w:ascii="方正小标宋简体" w:eastAsia="方正小标宋简体" w:cs="ArialUnicodeMS"/>
          <w:color w:val="auto"/>
          <w:kern w:val="0"/>
          <w:sz w:val="52"/>
          <w:szCs w:val="52"/>
          <w:lang w:eastAsia="zh-CN"/>
        </w:rPr>
        <w:t>广西壮族自治区公安厅直属森林</w:t>
      </w:r>
    </w:p>
    <w:p>
      <w:pPr>
        <w:jc w:val="center"/>
        <w:rPr>
          <w:rFonts w:hint="eastAsia" w:ascii="方正小标宋简体" w:hAnsi="黑体" w:eastAsia="方正小标宋简体"/>
          <w:bCs/>
          <w:color w:val="auto"/>
          <w:sz w:val="52"/>
          <w:szCs w:val="52"/>
          <w:lang w:eastAsia="zh-CN"/>
        </w:rPr>
      </w:pPr>
      <w:r>
        <w:rPr>
          <w:rFonts w:hint="eastAsia" w:ascii="方正小标宋简体" w:eastAsia="方正小标宋简体" w:cs="ArialUnicodeMS"/>
          <w:color w:val="auto"/>
          <w:kern w:val="0"/>
          <w:sz w:val="52"/>
          <w:szCs w:val="52"/>
          <w:lang w:eastAsia="zh-CN"/>
        </w:rPr>
        <w:t>公安二分局黄冕派出所</w:t>
      </w:r>
    </w:p>
    <w:p>
      <w:pPr>
        <w:jc w:val="center"/>
        <w:rPr>
          <w:rFonts w:hint="eastAsia" w:ascii="方正小标宋简体" w:eastAsia="方正小标宋简体" w:cs="ArialUnicodeMS"/>
          <w:color w:val="auto"/>
          <w:kern w:val="0"/>
          <w:sz w:val="52"/>
          <w:szCs w:val="52"/>
        </w:rPr>
      </w:pPr>
      <w:r>
        <w:rPr>
          <w:rFonts w:hint="eastAsia" w:ascii="方正小标宋简体" w:eastAsia="方正小标宋简体"/>
          <w:color w:val="auto"/>
          <w:kern w:val="0"/>
          <w:sz w:val="52"/>
          <w:szCs w:val="52"/>
          <w:lang w:eastAsia="zh-CN"/>
        </w:rPr>
        <w:t>2024</w:t>
      </w:r>
      <w:r>
        <w:rPr>
          <w:rFonts w:hint="eastAsia" w:ascii="方正小标宋简体" w:eastAsia="方正小标宋简体" w:cs="ArialUnicodeMS"/>
          <w:color w:val="auto"/>
          <w:kern w:val="0"/>
          <w:sz w:val="52"/>
          <w:szCs w:val="52"/>
        </w:rPr>
        <w:t>年度部门决算</w:t>
      </w:r>
    </w:p>
    <w:p>
      <w:pPr>
        <w:rPr>
          <w:rFonts w:hint="eastAsia" w:ascii="方正小标宋简体" w:eastAsia="方正小标宋简体" w:cs="ArialUnicodeMS"/>
          <w:color w:val="auto"/>
          <w:kern w:val="0"/>
          <w:sz w:val="84"/>
          <w:szCs w:val="84"/>
        </w:rPr>
      </w:pPr>
    </w:p>
    <w:p>
      <w:pPr>
        <w:rPr>
          <w:rFonts w:hint="eastAsia" w:ascii="ArialUnicodeMS" w:eastAsia="ArialUnicodeMS" w:cs="ArialUnicodeMS"/>
          <w:color w:val="auto"/>
          <w:kern w:val="0"/>
          <w:sz w:val="84"/>
          <w:szCs w:val="84"/>
        </w:rPr>
      </w:pPr>
    </w:p>
    <w:p>
      <w:pPr>
        <w:rPr>
          <w:rFonts w:hint="eastAsia" w:ascii="ArialUnicodeMS" w:eastAsia="ArialUnicodeMS" w:cs="ArialUnicodeMS"/>
          <w:color w:val="auto"/>
          <w:kern w:val="0"/>
          <w:sz w:val="84"/>
          <w:szCs w:val="84"/>
        </w:rPr>
      </w:pPr>
    </w:p>
    <w:p>
      <w:pPr>
        <w:rPr>
          <w:rFonts w:hint="eastAsia" w:ascii="ArialUnicodeMS" w:eastAsia="ArialUnicodeMS" w:cs="ArialUnicodeMS"/>
          <w:color w:val="auto"/>
          <w:kern w:val="0"/>
          <w:sz w:val="84"/>
          <w:szCs w:val="84"/>
        </w:rPr>
      </w:pPr>
    </w:p>
    <w:p>
      <w:pPr>
        <w:rPr>
          <w:rFonts w:hint="eastAsia" w:ascii="ArialUnicodeMS" w:eastAsia="ArialUnicodeMS" w:cs="ArialUnicodeMS"/>
          <w:color w:val="auto"/>
          <w:kern w:val="0"/>
          <w:sz w:val="84"/>
          <w:szCs w:val="84"/>
        </w:rPr>
      </w:pPr>
    </w:p>
    <w:p>
      <w:pPr>
        <w:jc w:val="both"/>
        <w:rPr>
          <w:rFonts w:hint="eastAsia" w:ascii="黑体" w:eastAsia="黑体" w:cs="黑体"/>
          <w:color w:val="auto"/>
          <w:kern w:val="0"/>
          <w:sz w:val="44"/>
          <w:szCs w:val="44"/>
        </w:rPr>
      </w:pPr>
    </w:p>
    <w:p>
      <w:pPr>
        <w:ind w:firstLine="646"/>
        <w:jc w:val="center"/>
        <w:rPr>
          <w:rFonts w:hint="eastAsia" w:ascii="方正小标宋简体" w:eastAsia="方正小标宋简体"/>
          <w:b/>
          <w:color w:val="auto"/>
          <w:sz w:val="44"/>
          <w:szCs w:val="44"/>
        </w:rPr>
      </w:pPr>
    </w:p>
    <w:p>
      <w:pPr>
        <w:ind w:firstLine="646"/>
        <w:jc w:val="center"/>
        <w:rPr>
          <w:rFonts w:hint="eastAsia" w:ascii="方正小标宋简体" w:eastAsia="方正小标宋简体"/>
          <w:b/>
          <w:color w:val="auto"/>
          <w:sz w:val="44"/>
          <w:szCs w:val="44"/>
        </w:rPr>
      </w:pPr>
      <w:r>
        <w:rPr>
          <w:rFonts w:hint="eastAsia" w:ascii="方正小标宋简体" w:eastAsia="方正小标宋简体"/>
          <w:b/>
          <w:color w:val="auto"/>
          <w:sz w:val="44"/>
          <w:szCs w:val="44"/>
        </w:rPr>
        <w:t>目    录</w:t>
      </w:r>
    </w:p>
    <w:p>
      <w:pPr>
        <w:ind w:firstLine="645"/>
        <w:rPr>
          <w:rFonts w:hint="eastAsia" w:ascii="仿宋_GB2312" w:eastAsia="仿宋_GB2312"/>
          <w:b/>
          <w:color w:val="auto"/>
          <w:sz w:val="32"/>
          <w:szCs w:val="32"/>
        </w:rPr>
      </w:pPr>
    </w:p>
    <w:p>
      <w:pPr>
        <w:ind w:firstLine="645"/>
        <w:rPr>
          <w:rFonts w:hint="eastAsia" w:ascii="黑体" w:hAnsi="黑体" w:eastAsia="黑体"/>
          <w:color w:val="auto"/>
          <w:sz w:val="32"/>
          <w:szCs w:val="32"/>
          <w:lang w:eastAsia="zh-CN"/>
        </w:rPr>
      </w:pPr>
      <w:r>
        <w:rPr>
          <w:rFonts w:hint="eastAsia" w:ascii="黑体" w:hAnsi="黑体" w:eastAsia="黑体"/>
          <w:color w:val="auto"/>
          <w:sz w:val="32"/>
          <w:szCs w:val="32"/>
        </w:rPr>
        <w:t>第一部分：</w:t>
      </w:r>
      <w:r>
        <w:rPr>
          <w:rFonts w:hint="eastAsia" w:ascii="黑体" w:hAnsi="黑体" w:eastAsia="黑体"/>
          <w:color w:val="auto"/>
          <w:sz w:val="32"/>
          <w:szCs w:val="32"/>
          <w:lang w:eastAsia="zh-CN"/>
        </w:rPr>
        <w:t>广西壮族自治区公安厅直属森林公安二分局黄冕派出所概况</w:t>
      </w:r>
    </w:p>
    <w:p>
      <w:pPr>
        <w:ind w:firstLine="645"/>
        <w:rPr>
          <w:rFonts w:hint="eastAsia" w:ascii="仿宋_GB2312" w:eastAsia="仿宋_GB2312"/>
          <w:color w:val="auto"/>
          <w:sz w:val="32"/>
          <w:szCs w:val="32"/>
          <w:lang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本部门职责</w:t>
      </w:r>
    </w:p>
    <w:p>
      <w:pPr>
        <w:ind w:firstLine="645"/>
        <w:rPr>
          <w:rFonts w:hint="eastAsia" w:ascii="仿宋_GB2312" w:eastAsia="仿宋_GB2312"/>
          <w:color w:val="auto"/>
          <w:sz w:val="32"/>
          <w:szCs w:val="32"/>
          <w:lang w:eastAsia="zh-CN"/>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机构设置情况</w:t>
      </w:r>
    </w:p>
    <w:p>
      <w:pPr>
        <w:ind w:firstLine="645"/>
        <w:rPr>
          <w:rFonts w:hint="eastAsia" w:ascii="黑体" w:hAnsi="黑体" w:eastAsia="黑体"/>
          <w:color w:val="auto"/>
          <w:sz w:val="32"/>
          <w:szCs w:val="32"/>
        </w:rPr>
      </w:pPr>
      <w:r>
        <w:rPr>
          <w:rFonts w:hint="eastAsia" w:ascii="黑体" w:hAnsi="黑体" w:eastAsia="黑体"/>
          <w:color w:val="auto"/>
          <w:sz w:val="32"/>
          <w:szCs w:val="32"/>
        </w:rPr>
        <w:t>第二部分：</w:t>
      </w:r>
      <w:r>
        <w:rPr>
          <w:rFonts w:hint="eastAsia" w:ascii="黑体" w:hAnsi="黑体" w:eastAsia="黑体"/>
          <w:color w:val="auto"/>
          <w:sz w:val="32"/>
          <w:szCs w:val="32"/>
          <w:lang w:eastAsia="zh-CN"/>
        </w:rPr>
        <w:t>广西壮族自治区公安厅直属森林公安二分局黄冕派出所2024年度部门</w:t>
      </w:r>
      <w:r>
        <w:rPr>
          <w:rFonts w:hint="eastAsia" w:ascii="黑体" w:hAnsi="黑体" w:eastAsia="黑体"/>
          <w:color w:val="auto"/>
          <w:sz w:val="32"/>
          <w:szCs w:val="32"/>
        </w:rPr>
        <w:t>决算报表</w:t>
      </w:r>
    </w:p>
    <w:p>
      <w:pPr>
        <w:ind w:left="645"/>
        <w:rPr>
          <w:rFonts w:hint="eastAsia" w:ascii="仿宋_GB2312" w:eastAsia="仿宋_GB2312"/>
          <w:color w:val="auto"/>
          <w:sz w:val="32"/>
          <w:szCs w:val="32"/>
        </w:rPr>
      </w:pPr>
      <w:r>
        <w:rPr>
          <w:rFonts w:hint="eastAsia" w:ascii="仿宋_GB2312" w:eastAsia="仿宋_GB2312"/>
          <w:color w:val="auto"/>
          <w:sz w:val="32"/>
          <w:szCs w:val="32"/>
        </w:rPr>
        <w:t>表一：收入支出决算总表</w:t>
      </w:r>
    </w:p>
    <w:p>
      <w:pPr>
        <w:ind w:left="645"/>
        <w:rPr>
          <w:rFonts w:hint="eastAsia" w:ascii="仿宋_GB2312" w:eastAsia="仿宋_GB2312"/>
          <w:color w:val="auto"/>
          <w:sz w:val="32"/>
          <w:szCs w:val="32"/>
        </w:rPr>
      </w:pPr>
      <w:r>
        <w:rPr>
          <w:rFonts w:hint="eastAsia" w:ascii="仿宋_GB2312" w:eastAsia="仿宋_GB2312"/>
          <w:color w:val="auto"/>
          <w:sz w:val="32"/>
          <w:szCs w:val="32"/>
        </w:rPr>
        <w:t>表二：收入决算表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表三：支出决算表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表四：财政拨款收入支出决算总表</w:t>
      </w:r>
    </w:p>
    <w:p>
      <w:pPr>
        <w:ind w:left="645"/>
        <w:rPr>
          <w:rFonts w:hint="eastAsia" w:ascii="仿宋_GB2312" w:eastAsia="仿宋_GB2312"/>
          <w:color w:val="auto"/>
          <w:sz w:val="32"/>
          <w:szCs w:val="32"/>
        </w:rPr>
      </w:pPr>
      <w:r>
        <w:rPr>
          <w:rFonts w:hint="eastAsia" w:ascii="仿宋_GB2312" w:eastAsia="仿宋_GB2312"/>
          <w:color w:val="auto"/>
          <w:sz w:val="32"/>
          <w:szCs w:val="32"/>
        </w:rPr>
        <w:t>表五：一般公共预算财政拨款支出决算表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表六：一般公共预算财政拨款基本支出决算明细表</w:t>
      </w:r>
    </w:p>
    <w:p>
      <w:pPr>
        <w:ind w:left="645"/>
        <w:rPr>
          <w:rFonts w:hint="eastAsia" w:ascii="仿宋_GB2312" w:eastAsia="仿宋_GB2312"/>
          <w:color w:val="auto"/>
          <w:sz w:val="32"/>
          <w:szCs w:val="32"/>
        </w:rPr>
      </w:pPr>
      <w:r>
        <w:rPr>
          <w:rFonts w:hint="eastAsia" w:ascii="仿宋_GB2312" w:eastAsia="仿宋_GB2312"/>
          <w:color w:val="auto"/>
          <w:sz w:val="32"/>
          <w:szCs w:val="32"/>
        </w:rPr>
        <w:t>表七：政府性基金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表八：国有资本经营预算</w:t>
      </w:r>
      <w:r>
        <w:rPr>
          <w:rFonts w:hint="eastAsia" w:ascii="仿宋_GB2312" w:hAnsi="黑体" w:eastAsia="仿宋_GB2312"/>
          <w:color w:val="auto"/>
          <w:sz w:val="32"/>
          <w:szCs w:val="32"/>
        </w:rPr>
        <w:t>财政拨款</w:t>
      </w:r>
      <w:r>
        <w:rPr>
          <w:rFonts w:hint="eastAsia" w:ascii="仿宋_GB2312" w:eastAsia="仿宋_GB2312"/>
          <w:color w:val="auto"/>
          <w:sz w:val="32"/>
          <w:szCs w:val="32"/>
        </w:rPr>
        <w:t>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表九：财政拨款安排的“三公”经费支出决算表</w:t>
      </w:r>
    </w:p>
    <w:p>
      <w:pPr>
        <w:ind w:firstLine="645"/>
        <w:rPr>
          <w:rFonts w:hint="eastAsia" w:ascii="黑体" w:hAnsi="黑体" w:eastAsia="黑体"/>
          <w:color w:val="auto"/>
          <w:sz w:val="32"/>
          <w:szCs w:val="32"/>
        </w:rPr>
      </w:pPr>
      <w:r>
        <w:rPr>
          <w:rFonts w:hint="eastAsia" w:ascii="黑体" w:hAnsi="黑体" w:eastAsia="黑体"/>
          <w:color w:val="auto"/>
          <w:sz w:val="32"/>
          <w:szCs w:val="32"/>
        </w:rPr>
        <w:t>第三部分：</w:t>
      </w:r>
      <w:r>
        <w:rPr>
          <w:rFonts w:hint="eastAsia" w:ascii="黑体" w:hAnsi="黑体" w:eastAsia="黑体"/>
          <w:color w:val="auto"/>
          <w:sz w:val="32"/>
          <w:szCs w:val="32"/>
          <w:lang w:eastAsia="zh-CN"/>
        </w:rPr>
        <w:t>广西壮族自治区公安厅直属森林公安二分局黄冕派出所2024年度部门</w:t>
      </w:r>
      <w:r>
        <w:rPr>
          <w:rFonts w:hint="eastAsia" w:ascii="黑体" w:hAnsi="黑体" w:eastAsia="黑体"/>
          <w:color w:val="auto"/>
          <w:sz w:val="32"/>
          <w:szCs w:val="32"/>
        </w:rPr>
        <w:t>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ascii="仿宋_GB2312" w:eastAsia="仿宋_GB2312"/>
          <w:color w:val="auto"/>
          <w:kern w:val="0"/>
          <w:sz w:val="32"/>
          <w:szCs w:val="32"/>
          <w:lang w:eastAsia="zh-CN"/>
        </w:rPr>
        <w:t>2024</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ascii="仿宋_GB2312" w:eastAsia="仿宋_GB2312"/>
          <w:color w:val="auto"/>
          <w:kern w:val="0"/>
          <w:sz w:val="32"/>
          <w:szCs w:val="32"/>
          <w:lang w:eastAsia="zh-CN"/>
        </w:rPr>
        <w:t>2024</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ascii="仿宋_GB2312" w:eastAsia="仿宋_GB2312" w:cs="仿宋_GB2312"/>
          <w:color w:val="auto"/>
          <w:kern w:val="0"/>
          <w:sz w:val="32"/>
          <w:szCs w:val="32"/>
          <w:lang w:eastAsia="zh-CN"/>
        </w:rPr>
        <w:t>2024</w:t>
      </w:r>
      <w:r>
        <w:rPr>
          <w:rFonts w:hint="eastAsia" w:ascii="仿宋_GB2312" w:eastAsia="仿宋_GB2312" w:cs="仿宋_GB2312"/>
          <w:color w:val="auto"/>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ascii="仿宋_GB2312" w:eastAsia="仿宋_GB2312"/>
          <w:color w:val="auto"/>
          <w:kern w:val="0"/>
          <w:sz w:val="32"/>
          <w:szCs w:val="32"/>
          <w:lang w:eastAsia="zh-CN"/>
        </w:rPr>
        <w:t>2024</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ascii="仿宋_GB2312" w:eastAsia="仿宋_GB2312" w:cs="仿宋_GB2312"/>
          <w:color w:val="auto"/>
          <w:kern w:val="0"/>
          <w:sz w:val="32"/>
          <w:szCs w:val="32"/>
          <w:lang w:eastAsia="zh-CN"/>
        </w:rPr>
        <w:t>2024</w:t>
      </w:r>
      <w:r>
        <w:rPr>
          <w:rFonts w:hint="eastAsia" w:ascii="仿宋_GB2312" w:eastAsia="仿宋_GB2312" w:cs="仿宋_GB2312"/>
          <w:color w:val="auto"/>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六、财政拨款安排的“三公”经费支出决算情况说明。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七、其他重要事项情况说明。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八、</w:t>
      </w:r>
      <w:r>
        <w:rPr>
          <w:rFonts w:hint="eastAsia" w:ascii="仿宋_GB2312" w:eastAsia="仿宋_GB2312" w:cs="仿宋_GB2312"/>
          <w:color w:val="auto"/>
          <w:kern w:val="0"/>
          <w:sz w:val="32"/>
          <w:szCs w:val="32"/>
        </w:rPr>
        <w:t>预算绩效管理工作开展情况。</w:t>
      </w:r>
    </w:p>
    <w:p>
      <w:pPr>
        <w:autoSpaceDE w:val="0"/>
        <w:autoSpaceDN w:val="0"/>
        <w:adjustRightInd w:val="0"/>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第四部分：名词解释</w:t>
      </w:r>
    </w:p>
    <w:p>
      <w:pPr>
        <w:jc w:val="center"/>
        <w:rPr>
          <w:rFonts w:hint="eastAsia" w:ascii="仿宋_GB2312" w:eastAsia="仿宋_GB2312"/>
          <w:color w:val="auto"/>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rPr>
      </w:pPr>
    </w:p>
    <w:p>
      <w:pP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 xml:space="preserve"> </w:t>
      </w:r>
    </w:p>
    <w:p>
      <w:pPr>
        <w:ind w:firstLine="646"/>
        <w:jc w:val="center"/>
        <w:rPr>
          <w:rFonts w:hint="eastAsia" w:ascii="黑体" w:hAnsi="黑体" w:eastAsia="黑体"/>
          <w:color w:val="auto"/>
          <w:sz w:val="32"/>
          <w:szCs w:val="32"/>
          <w:lang w:eastAsia="zh-CN"/>
        </w:rPr>
      </w:pPr>
      <w:r>
        <w:rPr>
          <w:rFonts w:hint="eastAsia" w:ascii="黑体" w:hAnsi="黑体" w:eastAsia="黑体"/>
          <w:color w:val="auto"/>
          <w:sz w:val="32"/>
          <w:szCs w:val="32"/>
        </w:rPr>
        <w:t>第一部分：</w:t>
      </w:r>
      <w:r>
        <w:rPr>
          <w:rFonts w:hint="eastAsia" w:ascii="黑体" w:hAnsi="黑体" w:eastAsia="黑体"/>
          <w:color w:val="auto"/>
          <w:sz w:val="32"/>
          <w:szCs w:val="32"/>
          <w:lang w:eastAsia="zh-CN"/>
        </w:rPr>
        <w:t>广西壮族自治区公安厅直属森林公安二分局黄冕派出所概况</w:t>
      </w:r>
    </w:p>
    <w:p>
      <w:pPr>
        <w:ind w:firstLine="646"/>
        <w:rPr>
          <w:rFonts w:hint="eastAsia" w:ascii="黑体" w:hAnsi="黑体" w:eastAsia="黑体"/>
          <w:color w:val="auto"/>
          <w:sz w:val="32"/>
          <w:szCs w:val="32"/>
          <w:lang w:eastAsia="zh-CN"/>
        </w:rPr>
      </w:pPr>
      <w:r>
        <w:rPr>
          <w:rFonts w:hint="eastAsia" w:ascii="黑体" w:hAnsi="黑体" w:eastAsia="黑体"/>
          <w:color w:val="auto"/>
          <w:sz w:val="32"/>
          <w:szCs w:val="32"/>
        </w:rPr>
        <w:t>一、</w:t>
      </w:r>
      <w:r>
        <w:rPr>
          <w:rFonts w:hint="eastAsia" w:ascii="黑体" w:hAnsi="黑体" w:eastAsia="黑体"/>
          <w:color w:val="auto"/>
          <w:sz w:val="32"/>
          <w:szCs w:val="32"/>
          <w:lang w:eastAsia="zh-CN"/>
        </w:rPr>
        <w:t>本部门职责</w:t>
      </w:r>
    </w:p>
    <w:p>
      <w:pPr>
        <w:ind w:firstLine="646"/>
        <w:rPr>
          <w:rFonts w:ascii="仿宋_GB2312" w:eastAsia="仿宋_GB2312"/>
          <w:color w:val="auto"/>
          <w:sz w:val="32"/>
          <w:szCs w:val="32"/>
        </w:rPr>
      </w:pPr>
      <w:r>
        <w:rPr>
          <w:rFonts w:ascii="仿宋_GB2312" w:eastAsia="仿宋_GB2312"/>
          <w:color w:val="auto"/>
          <w:sz w:val="32"/>
          <w:szCs w:val="32"/>
        </w:rPr>
        <w:t>负责实施本辖区所管护林区和草原的治安管理工作，协助对应的林业主管部门做好维护林区稳定工作。办理本辖区涉及森林和草原刑事案件、治安案件和法律规定的相关行政案件。实施本辖区的森林和草原防火相关工作，负责火场警戒、交通疏导、治安维护、火案侦破等。协同对应的林业主管部门开展防火宣传、火灾隐患排查、重点区域巡护、违规用火处罚等工作。</w:t>
      </w:r>
    </w:p>
    <w:p>
      <w:pPr>
        <w:ind w:firstLine="646"/>
        <w:rPr>
          <w:rFonts w:hint="eastAsia"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eastAsia="zh-CN"/>
        </w:rPr>
        <w:t>机构设置情况</w:t>
      </w:r>
    </w:p>
    <w:p>
      <w:pPr>
        <w:ind w:firstLine="646"/>
        <w:rPr>
          <w:rFonts w:ascii="黑体" w:hAnsi="黑体" w:eastAsia="黑体"/>
          <w:color w:val="auto"/>
          <w:sz w:val="32"/>
          <w:szCs w:val="32"/>
        </w:rPr>
      </w:pPr>
      <w:r>
        <w:rPr>
          <w:rFonts w:hint="eastAsia" w:ascii="仿宋_GB2312" w:eastAsia="仿宋_GB2312"/>
          <w:color w:val="auto"/>
          <w:sz w:val="32"/>
          <w:szCs w:val="32"/>
          <w:lang w:eastAsia="zh-CN"/>
        </w:rPr>
        <w:t>厅直属森林公安二分局黄冕派出所</w:t>
      </w:r>
      <w:r>
        <w:rPr>
          <w:rFonts w:hint="eastAsia" w:ascii="仿宋_GB2312" w:hAnsi="仿宋_GB2312" w:eastAsia="仿宋_GB2312"/>
          <w:color w:val="auto"/>
          <w:kern w:val="0"/>
          <w:sz w:val="32"/>
          <w:szCs w:val="32"/>
        </w:rPr>
        <w:t>部门决算单位构成如下：三级预算单位1个（</w:t>
      </w:r>
      <w:r>
        <w:rPr>
          <w:rFonts w:hint="eastAsia" w:ascii="仿宋_GB2312" w:hAnsi="宋体" w:eastAsia="仿宋_GB2312" w:cs="宋体"/>
          <w:color w:val="auto"/>
          <w:kern w:val="0"/>
          <w:sz w:val="32"/>
          <w:szCs w:val="32"/>
        </w:rPr>
        <w:t>详见下表）</w:t>
      </w:r>
    </w:p>
    <w:tbl>
      <w:tblPr>
        <w:tblStyle w:val="3"/>
        <w:tblW w:w="9495" w:type="dxa"/>
        <w:tblInd w:w="0" w:type="dxa"/>
        <w:tblLayout w:type="fixed"/>
        <w:tblCellMar>
          <w:top w:w="0" w:type="dxa"/>
          <w:left w:w="0" w:type="dxa"/>
          <w:bottom w:w="0" w:type="dxa"/>
          <w:right w:w="0" w:type="dxa"/>
        </w:tblCellMar>
      </w:tblPr>
      <w:tblGrid>
        <w:gridCol w:w="810"/>
        <w:gridCol w:w="1125"/>
        <w:gridCol w:w="1373"/>
        <w:gridCol w:w="967"/>
        <w:gridCol w:w="900"/>
        <w:gridCol w:w="933"/>
        <w:gridCol w:w="1000"/>
        <w:gridCol w:w="800"/>
        <w:gridCol w:w="1587"/>
      </w:tblGrid>
      <w:tr>
        <w:tblPrEx>
          <w:tblCellMar>
            <w:top w:w="0" w:type="dxa"/>
            <w:left w:w="0" w:type="dxa"/>
            <w:bottom w:w="0" w:type="dxa"/>
            <w:right w:w="0" w:type="dxa"/>
          </w:tblCellMar>
        </w:tblPrEx>
        <w:trPr>
          <w:trHeight w:val="510" w:hRule="atLeast"/>
        </w:trPr>
        <w:tc>
          <w:tcPr>
            <w:tcW w:w="9495" w:type="dxa"/>
            <w:gridSpan w:val="9"/>
            <w:tcBorders>
              <w:top w:val="nil"/>
              <w:left w:val="nil"/>
              <w:bottom w:val="single" w:color="auto" w:sz="4" w:space="0"/>
              <w:right w:val="nil"/>
            </w:tcBorders>
            <w:tcMar>
              <w:top w:w="15" w:type="dxa"/>
              <w:left w:w="15" w:type="dxa"/>
              <w:right w:w="15" w:type="dxa"/>
            </w:tcMar>
            <w:vAlign w:val="center"/>
          </w:tcPr>
          <w:p>
            <w:pPr>
              <w:widowControl/>
              <w:spacing w:line="300" w:lineRule="exact"/>
              <w:jc w:val="center"/>
              <w:textAlignment w:val="center"/>
              <w:rPr>
                <w:bCs/>
                <w:color w:val="auto"/>
                <w:sz w:val="30"/>
                <w:szCs w:val="30"/>
              </w:rPr>
            </w:pPr>
            <w:r>
              <w:rPr>
                <w:rFonts w:hint="eastAsia"/>
                <w:bCs/>
                <w:color w:val="auto"/>
                <w:kern w:val="0"/>
                <w:sz w:val="30"/>
                <w:szCs w:val="30"/>
                <w:lang w:eastAsia="zh-CN" w:bidi="ar"/>
              </w:rPr>
              <w:t>厅直属森林公安二分局黄冕派出所</w:t>
            </w:r>
            <w:r>
              <w:rPr>
                <w:rFonts w:hint="eastAsia"/>
                <w:bCs/>
                <w:color w:val="auto"/>
                <w:kern w:val="0"/>
                <w:sz w:val="30"/>
                <w:szCs w:val="30"/>
                <w:lang w:bidi="ar"/>
              </w:rPr>
              <w:t>单位构成</w:t>
            </w:r>
            <w:r>
              <w:rPr>
                <w:bCs/>
                <w:color w:val="auto"/>
                <w:kern w:val="0"/>
                <w:sz w:val="30"/>
                <w:szCs w:val="30"/>
                <w:lang w:bidi="ar"/>
              </w:rPr>
              <w:t>情况明细表</w:t>
            </w:r>
          </w:p>
        </w:tc>
      </w:tr>
      <w:tr>
        <w:tblPrEx>
          <w:tblCellMar>
            <w:top w:w="0" w:type="dxa"/>
            <w:left w:w="0" w:type="dxa"/>
            <w:bottom w:w="0" w:type="dxa"/>
            <w:right w:w="0" w:type="dxa"/>
          </w:tblCellMar>
        </w:tblPrEx>
        <w:trPr>
          <w:trHeight w:val="510" w:hRule="atLeast"/>
        </w:trPr>
        <w:tc>
          <w:tcPr>
            <w:tcW w:w="81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Cs w:val="21"/>
              </w:rPr>
            </w:pPr>
            <w:r>
              <w:rPr>
                <w:bCs/>
                <w:color w:val="auto"/>
                <w:kern w:val="0"/>
                <w:szCs w:val="21"/>
                <w:lang w:bidi="ar"/>
              </w:rPr>
              <w:t>序号</w:t>
            </w:r>
          </w:p>
        </w:tc>
        <w:tc>
          <w:tcPr>
            <w:tcW w:w="112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Cs w:val="21"/>
              </w:rPr>
            </w:pPr>
            <w:r>
              <w:rPr>
                <w:bCs/>
                <w:color w:val="auto"/>
                <w:kern w:val="0"/>
                <w:szCs w:val="21"/>
                <w:lang w:bidi="ar"/>
              </w:rPr>
              <w:t>预算编码</w:t>
            </w:r>
          </w:p>
        </w:tc>
        <w:tc>
          <w:tcPr>
            <w:tcW w:w="13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Cs w:val="21"/>
              </w:rPr>
            </w:pPr>
            <w:r>
              <w:rPr>
                <w:bCs/>
                <w:color w:val="auto"/>
                <w:kern w:val="0"/>
                <w:szCs w:val="21"/>
                <w:lang w:bidi="ar"/>
              </w:rPr>
              <w:t>单位名称</w:t>
            </w:r>
          </w:p>
        </w:tc>
        <w:tc>
          <w:tcPr>
            <w:tcW w:w="9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Cs w:val="21"/>
              </w:rPr>
            </w:pPr>
            <w:r>
              <w:rPr>
                <w:bCs/>
                <w:color w:val="auto"/>
                <w:kern w:val="0"/>
                <w:szCs w:val="21"/>
                <w:lang w:bidi="ar"/>
              </w:rPr>
              <w:t>政法编制数（名）</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Cs w:val="21"/>
              </w:rPr>
            </w:pPr>
            <w:r>
              <w:rPr>
                <w:bCs/>
                <w:color w:val="auto"/>
                <w:kern w:val="0"/>
                <w:szCs w:val="21"/>
                <w:lang w:bidi="ar"/>
              </w:rPr>
              <w:t>后勤聘用数</w:t>
            </w:r>
          </w:p>
        </w:tc>
        <w:tc>
          <w:tcPr>
            <w:tcW w:w="273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Cs w:val="21"/>
              </w:rPr>
            </w:pPr>
            <w:r>
              <w:rPr>
                <w:rFonts w:hint="eastAsia"/>
                <w:bCs/>
                <w:color w:val="auto"/>
                <w:kern w:val="0"/>
                <w:szCs w:val="21"/>
                <w:lang w:eastAsia="zh-CN" w:bidi="ar"/>
              </w:rPr>
              <w:t>2024</w:t>
            </w:r>
            <w:r>
              <w:rPr>
                <w:bCs/>
                <w:color w:val="auto"/>
                <w:kern w:val="0"/>
                <w:szCs w:val="21"/>
                <w:lang w:bidi="ar"/>
              </w:rPr>
              <w:t>年末实有人数</w:t>
            </w:r>
          </w:p>
        </w:tc>
        <w:tc>
          <w:tcPr>
            <w:tcW w:w="158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Cs w:val="21"/>
              </w:rPr>
            </w:pPr>
            <w:r>
              <w:rPr>
                <w:bCs/>
                <w:color w:val="auto"/>
                <w:kern w:val="0"/>
                <w:sz w:val="20"/>
                <w:szCs w:val="20"/>
                <w:lang w:bidi="ar"/>
              </w:rPr>
              <w:t>单位</w:t>
            </w:r>
            <w:r>
              <w:rPr>
                <w:rFonts w:hint="eastAsia"/>
                <w:bCs/>
                <w:color w:val="auto"/>
                <w:kern w:val="0"/>
                <w:sz w:val="20"/>
                <w:szCs w:val="20"/>
                <w:lang w:bidi="ar"/>
              </w:rPr>
              <w:t>预算级次</w:t>
            </w:r>
          </w:p>
        </w:tc>
      </w:tr>
      <w:tr>
        <w:tblPrEx>
          <w:tblCellMar>
            <w:top w:w="0" w:type="dxa"/>
            <w:left w:w="0" w:type="dxa"/>
            <w:bottom w:w="0" w:type="dxa"/>
            <w:right w:w="0" w:type="dxa"/>
          </w:tblCellMar>
        </w:tblPrEx>
        <w:trPr>
          <w:trHeight w:val="510" w:hRule="atLeast"/>
        </w:trPr>
        <w:tc>
          <w:tcPr>
            <w:tcW w:w="81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rPr>
                <w:bCs/>
                <w:color w:val="auto"/>
                <w:szCs w:val="21"/>
              </w:rPr>
            </w:pPr>
          </w:p>
        </w:tc>
        <w:tc>
          <w:tcPr>
            <w:tcW w:w="112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rPr>
                <w:bCs/>
                <w:color w:val="auto"/>
                <w:szCs w:val="21"/>
              </w:rPr>
            </w:pPr>
          </w:p>
        </w:tc>
        <w:tc>
          <w:tcPr>
            <w:tcW w:w="13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rPr>
                <w:bCs/>
                <w:color w:val="auto"/>
                <w:szCs w:val="21"/>
              </w:rPr>
            </w:pPr>
          </w:p>
        </w:tc>
        <w:tc>
          <w:tcPr>
            <w:tcW w:w="9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rPr>
                <w:bCs/>
                <w:color w:val="auto"/>
                <w:szCs w:val="21"/>
              </w:rPr>
            </w:pP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rPr>
                <w:bCs/>
                <w:color w:val="auto"/>
                <w:szCs w:val="21"/>
              </w:rPr>
            </w:pP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Cs w:val="21"/>
              </w:rPr>
            </w:pPr>
            <w:r>
              <w:rPr>
                <w:bCs/>
                <w:color w:val="auto"/>
                <w:kern w:val="0"/>
                <w:szCs w:val="21"/>
                <w:lang w:bidi="ar"/>
              </w:rPr>
              <w:t>小计</w:t>
            </w:r>
          </w:p>
        </w:tc>
        <w:tc>
          <w:tcPr>
            <w:tcW w:w="10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Cs w:val="21"/>
              </w:rPr>
            </w:pPr>
            <w:r>
              <w:rPr>
                <w:bCs/>
                <w:color w:val="auto"/>
                <w:kern w:val="0"/>
                <w:szCs w:val="21"/>
                <w:lang w:bidi="ar"/>
              </w:rPr>
              <w:t>在职</w:t>
            </w:r>
          </w:p>
        </w:tc>
        <w:tc>
          <w:tcPr>
            <w:tcW w:w="8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Cs w:val="21"/>
              </w:rPr>
            </w:pPr>
            <w:r>
              <w:rPr>
                <w:bCs/>
                <w:color w:val="auto"/>
                <w:kern w:val="0"/>
                <w:szCs w:val="21"/>
                <w:lang w:bidi="ar"/>
              </w:rPr>
              <w:t>退休</w:t>
            </w:r>
          </w:p>
        </w:tc>
        <w:tc>
          <w:tcPr>
            <w:tcW w:w="158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Cs w:val="21"/>
              </w:rPr>
            </w:pPr>
          </w:p>
        </w:tc>
      </w:tr>
      <w:tr>
        <w:tblPrEx>
          <w:tblCellMar>
            <w:top w:w="0" w:type="dxa"/>
            <w:left w:w="0" w:type="dxa"/>
            <w:bottom w:w="0" w:type="dxa"/>
            <w:right w:w="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bCs/>
                <w:color w:val="auto"/>
                <w:sz w:val="22"/>
                <w:szCs w:val="22"/>
              </w:rPr>
            </w:pPr>
            <w:r>
              <w:rPr>
                <w:bCs/>
                <w:color w:val="auto"/>
                <w:kern w:val="0"/>
                <w:sz w:val="22"/>
                <w:szCs w:val="22"/>
                <w:lang w:bidi="ar"/>
              </w:rPr>
              <w:t>1</w:t>
            </w:r>
          </w:p>
        </w:tc>
        <w:tc>
          <w:tcPr>
            <w:tcW w:w="11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eastAsia="宋体"/>
                <w:bCs/>
                <w:color w:val="auto"/>
                <w:szCs w:val="21"/>
                <w:lang w:eastAsia="zh-CN"/>
              </w:rPr>
            </w:pPr>
            <w:r>
              <w:rPr>
                <w:rFonts w:hint="eastAsia"/>
                <w:bCs/>
                <w:color w:val="auto"/>
                <w:kern w:val="0"/>
                <w:szCs w:val="21"/>
                <w:lang w:val="en-US" w:eastAsia="zh-CN" w:bidi="ar"/>
              </w:rPr>
              <w:t>110011005</w:t>
            </w:r>
          </w:p>
        </w:tc>
        <w:tc>
          <w:tcPr>
            <w:tcW w:w="1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eastAsia="仿宋_GB2312"/>
                <w:bCs/>
                <w:color w:val="auto"/>
                <w:sz w:val="18"/>
                <w:szCs w:val="18"/>
              </w:rPr>
            </w:pPr>
            <w:r>
              <w:rPr>
                <w:rFonts w:eastAsia="仿宋_GB2312"/>
                <w:bCs/>
                <w:color w:val="auto"/>
                <w:kern w:val="0"/>
                <w:sz w:val="18"/>
                <w:szCs w:val="18"/>
                <w:lang w:bidi="ar"/>
              </w:rPr>
              <w:t>黄冕派出所</w:t>
            </w:r>
          </w:p>
        </w:tc>
        <w:tc>
          <w:tcPr>
            <w:tcW w:w="9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eastAsia="仿宋_GB2312"/>
                <w:bCs/>
                <w:color w:val="auto"/>
                <w:sz w:val="24"/>
              </w:rPr>
            </w:pPr>
            <w:r>
              <w:rPr>
                <w:rFonts w:eastAsia="仿宋_GB2312"/>
                <w:bCs/>
                <w:color w:val="auto"/>
                <w:kern w:val="0"/>
                <w:sz w:val="24"/>
                <w:lang w:bidi="ar"/>
              </w:rPr>
              <w:t>1</w:t>
            </w:r>
            <w:r>
              <w:rPr>
                <w:rFonts w:hint="eastAsia" w:eastAsia="仿宋_GB2312"/>
                <w:bCs/>
                <w:color w:val="auto"/>
                <w:kern w:val="0"/>
                <w:sz w:val="24"/>
                <w:lang w:bidi="ar"/>
              </w:rPr>
              <w:t>4</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eastAsia="仿宋_GB2312"/>
                <w:bCs/>
                <w:color w:val="auto"/>
                <w:sz w:val="24"/>
              </w:rPr>
            </w:pPr>
            <w:r>
              <w:rPr>
                <w:rFonts w:eastAsia="仿宋_GB2312"/>
                <w:bCs/>
                <w:color w:val="auto"/>
                <w:kern w:val="0"/>
                <w:sz w:val="24"/>
                <w:lang w:bidi="ar"/>
              </w:rPr>
              <w:t>1</w:t>
            </w: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eastAsia="宋体"/>
                <w:bCs/>
                <w:color w:val="auto"/>
                <w:sz w:val="24"/>
                <w:lang w:val="en-US" w:eastAsia="zh-CN"/>
              </w:rPr>
            </w:pPr>
            <w:r>
              <w:rPr>
                <w:rFonts w:hint="eastAsia"/>
                <w:bCs/>
                <w:color w:val="auto"/>
                <w:kern w:val="0"/>
                <w:sz w:val="24"/>
                <w:lang w:val="en-US" w:eastAsia="zh-CN" w:bidi="ar"/>
              </w:rPr>
              <w:t>18</w:t>
            </w:r>
          </w:p>
        </w:tc>
        <w:tc>
          <w:tcPr>
            <w:tcW w:w="10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default" w:eastAsia="仿宋_GB2312"/>
                <w:bCs/>
                <w:color w:val="auto"/>
                <w:sz w:val="24"/>
                <w:lang w:val="en-US" w:eastAsia="zh-CN"/>
              </w:rPr>
            </w:pPr>
            <w:r>
              <w:rPr>
                <w:rFonts w:hint="eastAsia" w:eastAsia="仿宋_GB2312"/>
                <w:bCs/>
                <w:color w:val="auto"/>
                <w:kern w:val="0"/>
                <w:sz w:val="24"/>
                <w:lang w:val="en-US" w:eastAsia="zh-CN" w:bidi="ar"/>
              </w:rPr>
              <w:t>13</w:t>
            </w:r>
          </w:p>
        </w:tc>
        <w:tc>
          <w:tcPr>
            <w:tcW w:w="8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eastAsia="仿宋_GB2312"/>
                <w:bCs/>
                <w:color w:val="auto"/>
                <w:sz w:val="24"/>
                <w:lang w:eastAsia="zh-CN"/>
              </w:rPr>
            </w:pPr>
            <w:r>
              <w:rPr>
                <w:rFonts w:hint="eastAsia" w:eastAsia="仿宋_GB2312"/>
                <w:bCs/>
                <w:color w:val="auto"/>
                <w:kern w:val="0"/>
                <w:sz w:val="24"/>
                <w:lang w:val="en-US" w:eastAsia="zh-CN" w:bidi="ar"/>
              </w:rPr>
              <w:t>5</w:t>
            </w:r>
          </w:p>
        </w:tc>
        <w:tc>
          <w:tcPr>
            <w:tcW w:w="1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eastAsia="仿宋_GB2312"/>
                <w:bCs/>
                <w:color w:val="auto"/>
                <w:sz w:val="18"/>
                <w:szCs w:val="18"/>
              </w:rPr>
            </w:pPr>
            <w:r>
              <w:rPr>
                <w:rFonts w:hint="eastAsia" w:eastAsia="仿宋_GB2312"/>
                <w:bCs/>
                <w:color w:val="auto"/>
                <w:kern w:val="0"/>
                <w:sz w:val="15"/>
                <w:szCs w:val="15"/>
                <w:lang w:bidi="ar"/>
              </w:rPr>
              <w:t>三级预算单位</w:t>
            </w:r>
          </w:p>
        </w:tc>
      </w:tr>
    </w:tbl>
    <w:p>
      <w:pPr>
        <w:ind w:firstLine="645"/>
        <w:rPr>
          <w:rFonts w:hint="eastAsia" w:ascii="仿宋_GB2312" w:eastAsia="仿宋_GB2312"/>
          <w:color w:val="auto"/>
          <w:sz w:val="32"/>
          <w:szCs w:val="32"/>
        </w:rPr>
      </w:pPr>
    </w:p>
    <w:p>
      <w:pPr>
        <w:jc w:val="center"/>
        <w:rPr>
          <w:rFonts w:hint="eastAsia"/>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both"/>
        <w:rPr>
          <w:rFonts w:hint="eastAsia" w:ascii="仿宋_GB2312" w:eastAsia="仿宋_GB2312"/>
          <w:b/>
          <w:color w:val="auto"/>
          <w:sz w:val="32"/>
          <w:szCs w:val="32"/>
        </w:rPr>
      </w:pPr>
    </w:p>
    <w:p>
      <w:pPr>
        <w:jc w:val="center"/>
        <w:rPr>
          <w:rFonts w:ascii="黑体" w:hAnsi="黑体" w:eastAsia="黑体"/>
          <w:color w:val="auto"/>
          <w:sz w:val="32"/>
          <w:szCs w:val="32"/>
        </w:rPr>
      </w:pPr>
      <w:r>
        <w:rPr>
          <w:rFonts w:hint="eastAsia" w:ascii="黑体" w:hAnsi="黑体" w:eastAsia="黑体"/>
          <w:color w:val="auto"/>
          <w:sz w:val="32"/>
          <w:szCs w:val="32"/>
        </w:rPr>
        <w:t>第二部分：</w:t>
      </w:r>
      <w:r>
        <w:rPr>
          <w:rFonts w:hint="eastAsia" w:ascii="黑体" w:hAnsi="黑体" w:eastAsia="黑体"/>
          <w:bCs/>
          <w:color w:val="auto"/>
          <w:sz w:val="32"/>
          <w:szCs w:val="32"/>
          <w:u w:val="single"/>
          <w:lang w:eastAsia="zh-CN"/>
        </w:rPr>
        <w:t>广西壮族自治区公安厅直属森林公安二分局黄冕派出所</w:t>
      </w: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2024</w:t>
      </w:r>
      <w:r>
        <w:rPr>
          <w:rFonts w:hint="eastAsia" w:ascii="黑体" w:hAnsi="黑体" w:eastAsia="黑体"/>
          <w:color w:val="auto"/>
          <w:sz w:val="32"/>
          <w:szCs w:val="32"/>
        </w:rPr>
        <w:t>年度部门决算报表</w:t>
      </w:r>
    </w:p>
    <w:p>
      <w:pPr>
        <w:ind w:left="645"/>
        <w:rPr>
          <w:rFonts w:ascii="仿宋_GB2312" w:eastAsia="仿宋_GB2312"/>
          <w:color w:val="auto"/>
          <w:sz w:val="32"/>
          <w:szCs w:val="32"/>
        </w:rPr>
      </w:pPr>
      <w:r>
        <w:rPr>
          <w:rFonts w:hint="eastAsia" w:ascii="仿宋_GB2312" w:eastAsia="仿宋_GB2312"/>
          <w:color w:val="auto"/>
          <w:sz w:val="32"/>
          <w:szCs w:val="32"/>
        </w:rPr>
        <w:t>表一：收入支出决算总表</w:t>
      </w:r>
    </w:p>
    <w:p>
      <w:pPr>
        <w:ind w:left="645"/>
        <w:rPr>
          <w:rFonts w:ascii="仿宋_GB2312" w:eastAsia="仿宋_GB2312"/>
          <w:color w:val="auto"/>
          <w:sz w:val="32"/>
          <w:szCs w:val="32"/>
        </w:rPr>
      </w:pPr>
      <w:r>
        <w:rPr>
          <w:rFonts w:hint="eastAsia" w:ascii="仿宋_GB2312" w:eastAsia="仿宋_GB2312"/>
          <w:color w:val="auto"/>
          <w:sz w:val="32"/>
          <w:szCs w:val="32"/>
        </w:rPr>
        <w:t>表二：收入决算表</w:t>
      </w:r>
    </w:p>
    <w:p>
      <w:pPr>
        <w:ind w:left="645"/>
        <w:rPr>
          <w:rFonts w:ascii="仿宋_GB2312" w:eastAsia="仿宋_GB2312"/>
          <w:color w:val="auto"/>
          <w:sz w:val="32"/>
          <w:szCs w:val="32"/>
        </w:rPr>
      </w:pPr>
      <w:r>
        <w:rPr>
          <w:rFonts w:hint="eastAsia" w:ascii="仿宋_GB2312" w:eastAsia="仿宋_GB2312"/>
          <w:color w:val="auto"/>
          <w:sz w:val="32"/>
          <w:szCs w:val="32"/>
        </w:rPr>
        <w:t>表三：支出决算表</w:t>
      </w:r>
    </w:p>
    <w:p>
      <w:pPr>
        <w:ind w:left="645"/>
        <w:rPr>
          <w:rFonts w:ascii="仿宋_GB2312" w:eastAsia="仿宋_GB2312"/>
          <w:color w:val="auto"/>
          <w:sz w:val="32"/>
          <w:szCs w:val="32"/>
        </w:rPr>
      </w:pPr>
      <w:r>
        <w:rPr>
          <w:rFonts w:hint="eastAsia" w:ascii="仿宋_GB2312" w:eastAsia="仿宋_GB2312"/>
          <w:color w:val="auto"/>
          <w:sz w:val="32"/>
          <w:szCs w:val="32"/>
        </w:rPr>
        <w:t>表四：财政拨款收入支出决算总表</w:t>
      </w:r>
    </w:p>
    <w:p>
      <w:pPr>
        <w:ind w:left="645"/>
        <w:rPr>
          <w:rFonts w:ascii="仿宋_GB2312" w:eastAsia="仿宋_GB2312"/>
          <w:color w:val="auto"/>
          <w:sz w:val="32"/>
          <w:szCs w:val="32"/>
        </w:rPr>
      </w:pPr>
      <w:r>
        <w:rPr>
          <w:rFonts w:hint="eastAsia" w:ascii="仿宋_GB2312" w:eastAsia="仿宋_GB2312"/>
          <w:color w:val="auto"/>
          <w:sz w:val="32"/>
          <w:szCs w:val="32"/>
        </w:rPr>
        <w:t>表五：一般公共预算财政拨款支出决算表</w:t>
      </w:r>
    </w:p>
    <w:p>
      <w:pPr>
        <w:ind w:left="645"/>
        <w:rPr>
          <w:rFonts w:ascii="仿宋_GB2312" w:eastAsia="仿宋_GB2312"/>
          <w:color w:val="auto"/>
          <w:sz w:val="32"/>
          <w:szCs w:val="32"/>
        </w:rPr>
      </w:pPr>
      <w:r>
        <w:rPr>
          <w:rFonts w:hint="eastAsia" w:ascii="仿宋_GB2312" w:eastAsia="仿宋_GB2312"/>
          <w:color w:val="auto"/>
          <w:sz w:val="32"/>
          <w:szCs w:val="32"/>
        </w:rPr>
        <w:t>表六：一般公共预算财政拨款基本支出决算表</w:t>
      </w:r>
    </w:p>
    <w:p>
      <w:pPr>
        <w:ind w:left="645"/>
        <w:rPr>
          <w:rFonts w:ascii="仿宋_GB2312" w:eastAsia="仿宋_GB2312"/>
          <w:color w:val="auto"/>
          <w:sz w:val="32"/>
          <w:szCs w:val="32"/>
        </w:rPr>
      </w:pPr>
      <w:r>
        <w:rPr>
          <w:rFonts w:hint="eastAsia" w:ascii="仿宋_GB2312" w:eastAsia="仿宋_GB2312"/>
          <w:color w:val="auto"/>
          <w:sz w:val="32"/>
          <w:szCs w:val="32"/>
        </w:rPr>
        <w:t>表七：一般公共预算财政拨款安排的“三公”经费支出决算表</w:t>
      </w:r>
    </w:p>
    <w:p>
      <w:pPr>
        <w:ind w:left="645"/>
        <w:rPr>
          <w:rFonts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pPr>
        <w:ind w:left="645"/>
        <w:rPr>
          <w:rFonts w:ascii="仿宋_GB2312" w:eastAsia="仿宋_GB2312"/>
          <w:color w:val="auto"/>
          <w:sz w:val="32"/>
          <w:szCs w:val="32"/>
        </w:rPr>
      </w:pPr>
      <w:r>
        <w:rPr>
          <w:rFonts w:hint="eastAsia" w:ascii="仿宋_GB2312" w:eastAsia="仿宋_GB2312"/>
          <w:color w:val="auto"/>
          <w:sz w:val="32"/>
          <w:szCs w:val="32"/>
        </w:rPr>
        <w:t>表九：国有资本经营预算</w:t>
      </w:r>
      <w:r>
        <w:rPr>
          <w:rFonts w:hint="eastAsia" w:ascii="仿宋_GB2312" w:hAnsi="黑体" w:eastAsia="仿宋_GB2312"/>
          <w:color w:val="auto"/>
          <w:sz w:val="32"/>
          <w:szCs w:val="32"/>
        </w:rPr>
        <w:t>财政拨款</w:t>
      </w:r>
      <w:r>
        <w:rPr>
          <w:rFonts w:hint="eastAsia" w:ascii="仿宋_GB2312" w:eastAsia="仿宋_GB2312"/>
          <w:color w:val="auto"/>
          <w:sz w:val="32"/>
          <w:szCs w:val="32"/>
        </w:rPr>
        <w:t>收入支出决算表</w:t>
      </w:r>
    </w:p>
    <w:p>
      <w:pPr>
        <w:jc w:val="center"/>
        <w:rPr>
          <w:color w:val="auto"/>
        </w:rPr>
      </w:pPr>
    </w:p>
    <w:p>
      <w:pPr>
        <w:ind w:firstLine="640" w:firstLineChars="200"/>
        <w:rPr>
          <w:rFonts w:hint="eastAsia" w:ascii="仿宋_GB2312" w:hAnsi="黑体" w:eastAsia="仿宋_GB2312"/>
          <w:color w:val="auto"/>
          <w:sz w:val="32"/>
          <w:szCs w:val="32"/>
        </w:rPr>
      </w:pPr>
      <w:r>
        <w:rPr>
          <w:rFonts w:hint="eastAsia" w:ascii="黑体" w:hAnsi="黑体" w:eastAsia="黑体"/>
          <w:color w:val="auto"/>
          <w:sz w:val="32"/>
          <w:szCs w:val="32"/>
        </w:rPr>
        <w:t>(此部分另附表格，详见附件：</w:t>
      </w:r>
      <w:r>
        <w:rPr>
          <w:rFonts w:hint="eastAsia" w:ascii="黑体" w:hAnsi="黑体" w:eastAsia="黑体"/>
          <w:color w:val="auto"/>
          <w:sz w:val="32"/>
          <w:szCs w:val="32"/>
          <w:lang w:eastAsia="zh-CN"/>
        </w:rPr>
        <w:t>广西壮族自治区公安厅直属森林公安二分局黄冕派出所2024</w:t>
      </w:r>
      <w:r>
        <w:rPr>
          <w:rFonts w:hint="eastAsia" w:ascii="黑体" w:hAnsi="黑体" w:eastAsia="黑体"/>
          <w:color w:val="auto"/>
          <w:sz w:val="32"/>
          <w:szCs w:val="32"/>
        </w:rPr>
        <w:t>年度部门决算公开附表)</w:t>
      </w:r>
    </w:p>
    <w:p>
      <w:pPr>
        <w:jc w:val="center"/>
        <w:rPr>
          <w:rFonts w:hint="eastAsia"/>
          <w:color w:val="auto"/>
        </w:rPr>
      </w:pPr>
    </w:p>
    <w:p>
      <w:pPr>
        <w:spacing w:line="560" w:lineRule="exact"/>
        <w:rPr>
          <w:rFonts w:hint="eastAsia" w:ascii="仿宋_GB2312" w:eastAsia="仿宋_GB2312"/>
          <w:b/>
          <w:color w:val="auto"/>
          <w:sz w:val="32"/>
          <w:szCs w:val="32"/>
        </w:rPr>
        <w:sectPr>
          <w:footerReference r:id="rId3" w:type="default"/>
          <w:footerReference r:id="rId4" w:type="even"/>
          <w:pgSz w:w="11906" w:h="16838"/>
          <w:pgMar w:top="1440" w:right="1797" w:bottom="1440" w:left="1797" w:header="851" w:footer="992" w:gutter="0"/>
          <w:cols w:space="720" w:num="1"/>
          <w:docGrid w:type="lines" w:linePitch="312" w:charSpace="0"/>
        </w:sectPr>
      </w:pPr>
    </w:p>
    <w:p>
      <w:pPr>
        <w:spacing w:line="560" w:lineRule="exact"/>
        <w:rPr>
          <w:rFonts w:hint="eastAsia" w:ascii="黑体" w:hAnsi="黑体" w:eastAsia="黑体"/>
          <w:color w:val="auto"/>
          <w:sz w:val="32"/>
          <w:szCs w:val="32"/>
        </w:rPr>
      </w:pPr>
      <w:r>
        <w:rPr>
          <w:rFonts w:hint="eastAsia" w:ascii="黑体" w:hAnsi="黑体" w:eastAsia="黑体"/>
          <w:color w:val="auto"/>
          <w:sz w:val="32"/>
          <w:szCs w:val="32"/>
        </w:rPr>
        <w:t>第三部分：</w:t>
      </w:r>
      <w:r>
        <w:rPr>
          <w:rFonts w:hint="eastAsia" w:ascii="黑体" w:hAnsi="黑体" w:eastAsia="黑体"/>
          <w:bCs/>
          <w:color w:val="auto"/>
          <w:sz w:val="32"/>
          <w:szCs w:val="32"/>
          <w:u w:val="single"/>
          <w:lang w:eastAsia="zh-CN"/>
        </w:rPr>
        <w:t>广西壮族自治区公安厅直属森林公安二分局黄冕派出所</w:t>
      </w:r>
      <w:r>
        <w:rPr>
          <w:rFonts w:hint="eastAsia" w:ascii="黑体" w:hAnsi="黑体" w:eastAsia="黑体"/>
          <w:color w:val="auto"/>
          <w:sz w:val="32"/>
          <w:szCs w:val="32"/>
          <w:lang w:eastAsia="zh-CN"/>
        </w:rPr>
        <w:t>2024</w:t>
      </w:r>
      <w:r>
        <w:rPr>
          <w:rFonts w:hint="eastAsia" w:ascii="黑体" w:hAnsi="黑体" w:eastAsia="黑体"/>
          <w:color w:val="auto"/>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w:t>
      </w:r>
      <w:r>
        <w:rPr>
          <w:rFonts w:hint="eastAsia" w:ascii="黑体" w:hAnsi="黑体" w:eastAsia="黑体"/>
          <w:color w:val="auto"/>
          <w:kern w:val="0"/>
          <w:sz w:val="32"/>
          <w:szCs w:val="32"/>
          <w:lang w:eastAsia="zh-CN"/>
        </w:rPr>
        <w:t>2024</w:t>
      </w:r>
      <w:r>
        <w:rPr>
          <w:rFonts w:hint="eastAsia" w:ascii="黑体" w:hAnsi="黑体" w:eastAsia="黑体" w:cs="仿宋_GB2312"/>
          <w:color w:val="auto"/>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（一）本部门</w:t>
      </w:r>
      <w:r>
        <w:rPr>
          <w:rFonts w:hint="eastAsia" w:ascii="仿宋_GB2312" w:eastAsia="仿宋_GB2312" w:cs="仿宋_GB2312"/>
          <w:color w:val="auto"/>
          <w:kern w:val="0"/>
          <w:sz w:val="32"/>
          <w:szCs w:val="32"/>
          <w:lang w:eastAsia="zh-CN"/>
        </w:rPr>
        <w:t>202</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年度总收入</w:t>
      </w:r>
      <w:r>
        <w:rPr>
          <w:rFonts w:hint="eastAsia" w:ascii="仿宋_GB2312" w:eastAsia="仿宋_GB2312"/>
          <w:color w:val="auto"/>
          <w:kern w:val="0"/>
          <w:sz w:val="32"/>
          <w:szCs w:val="32"/>
          <w:lang w:val="en-US" w:eastAsia="zh-CN"/>
        </w:rPr>
        <w:t>520.40</w:t>
      </w:r>
      <w:r>
        <w:rPr>
          <w:rFonts w:hint="eastAsia" w:ascii="仿宋_GB2312" w:eastAsia="仿宋_GB2312" w:cs="仿宋_GB2312"/>
          <w:color w:val="auto"/>
          <w:kern w:val="0"/>
          <w:sz w:val="32"/>
          <w:szCs w:val="32"/>
        </w:rPr>
        <w:t xml:space="preserve">万元，其中本年收入  </w:t>
      </w:r>
      <w:r>
        <w:rPr>
          <w:rFonts w:hint="eastAsia" w:ascii="仿宋_GB2312" w:eastAsia="仿宋_GB2312"/>
          <w:color w:val="auto"/>
          <w:kern w:val="0"/>
          <w:sz w:val="32"/>
          <w:szCs w:val="32"/>
          <w:lang w:val="en-US" w:eastAsia="zh-CN"/>
        </w:rPr>
        <w:t>520.40</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w:t>
      </w:r>
      <w:r>
        <w:rPr>
          <w:rFonts w:hint="eastAsia" w:ascii="仿宋_GB2312" w:hAnsi="黑体" w:eastAsia="仿宋_GB2312" w:cs="仿宋_GB2312"/>
          <w:color w:val="auto"/>
          <w:kern w:val="0"/>
          <w:sz w:val="32"/>
          <w:szCs w:val="32"/>
          <w:lang w:val="en-US" w:eastAsia="zh-CN"/>
        </w:rPr>
        <w:t>3</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val="en-US" w:eastAsia="zh-CN"/>
        </w:rPr>
        <w:t>增加23.81</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val="en-US" w:eastAsia="zh-CN"/>
        </w:rPr>
        <w:t>增长4.79</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color w:val="auto"/>
          <w:kern w:val="0"/>
          <w:sz w:val="32"/>
          <w:szCs w:val="32"/>
          <w:lang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.一般公共预算财政拨款收入</w:t>
      </w:r>
      <w:r>
        <w:rPr>
          <w:rFonts w:hint="eastAsia" w:ascii="仿宋_GB2312" w:eastAsia="仿宋_GB2312"/>
          <w:color w:val="auto"/>
          <w:kern w:val="0"/>
          <w:sz w:val="32"/>
          <w:szCs w:val="32"/>
          <w:lang w:val="en-US" w:eastAsia="zh-CN"/>
        </w:rPr>
        <w:t>520.40</w:t>
      </w:r>
      <w:r>
        <w:rPr>
          <w:rFonts w:hint="eastAsia" w:ascii="仿宋_GB2312" w:eastAsia="仿宋_GB2312" w:cs="仿宋_GB2312"/>
          <w:color w:val="auto"/>
          <w:kern w:val="0"/>
          <w:sz w:val="32"/>
          <w:szCs w:val="32"/>
        </w:rPr>
        <w:t>万元，为自治区本级财政当年拨付的资金。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w:t>
      </w:r>
      <w:r>
        <w:rPr>
          <w:rFonts w:hint="eastAsia" w:ascii="仿宋_GB2312" w:hAnsi="黑体" w:eastAsia="仿宋_GB2312" w:cs="仿宋_GB2312"/>
          <w:color w:val="auto"/>
          <w:kern w:val="0"/>
          <w:sz w:val="32"/>
          <w:szCs w:val="32"/>
          <w:lang w:val="en-US" w:eastAsia="zh-CN"/>
        </w:rPr>
        <w:t>3</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23.81</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val="en-US" w:eastAsia="zh-CN"/>
        </w:rPr>
        <w:t>增长4.79</w:t>
      </w:r>
      <w:r>
        <w:rPr>
          <w:rFonts w:hint="eastAsia" w:ascii="仿宋_GB2312" w:hAnsi="黑体" w:eastAsia="仿宋_GB2312" w:cs="仿宋_GB2312"/>
          <w:color w:val="auto"/>
          <w:kern w:val="0"/>
          <w:sz w:val="32"/>
          <w:szCs w:val="32"/>
        </w:rPr>
        <w:t>%，主要原因是①人员职务职级晋升后工资增加及各项津补贴增加；②工资总额的增加后各项社会保障缴费增加。</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2.政府性基金预算财政拨款收入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我单位无政府性基金预算财政拨款收入。</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3</w:t>
      </w:r>
      <w:r>
        <w:rPr>
          <w:rFonts w:hint="eastAsia" w:ascii="仿宋_GB2312" w:eastAsia="仿宋_GB2312" w:cs="仿宋_GB2312"/>
          <w:color w:val="auto"/>
          <w:kern w:val="0"/>
          <w:sz w:val="32"/>
          <w:szCs w:val="32"/>
        </w:rPr>
        <w:t>.国有资本经营预算财政拨款收入</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万元，我单位无国有资本经营预算财政拨款收入。</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4.事业收入</w:t>
      </w:r>
      <w:r>
        <w:rPr>
          <w:rFonts w:hint="eastAsia" w:ascii="仿宋_GB2312" w:eastAsia="仿宋_GB2312"/>
          <w:color w:val="auto"/>
          <w:kern w:val="0"/>
          <w:sz w:val="32"/>
          <w:szCs w:val="32"/>
        </w:rPr>
        <w:t>0</w:t>
      </w:r>
      <w:r>
        <w:rPr>
          <w:rFonts w:hint="eastAsia" w:ascii="仿宋_GB2312" w:eastAsia="仿宋_GB2312" w:cs="仿宋_GB2312"/>
          <w:color w:val="auto"/>
          <w:kern w:val="0"/>
          <w:sz w:val="32"/>
          <w:szCs w:val="32"/>
        </w:rPr>
        <w:t xml:space="preserve">万元，我单位无事业收入。 </w:t>
      </w:r>
    </w:p>
    <w:p>
      <w:pPr>
        <w:autoSpaceDE w:val="0"/>
        <w:autoSpaceDN w:val="0"/>
        <w:adjustRightInd w:val="0"/>
        <w:spacing w:line="560" w:lineRule="exact"/>
        <w:ind w:firstLine="627" w:firstLineChars="196"/>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5</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0</w:t>
      </w:r>
      <w:r>
        <w:rPr>
          <w:rFonts w:hint="eastAsia" w:ascii="仿宋_GB2312" w:eastAsia="仿宋_GB2312" w:cs="仿宋_GB2312"/>
          <w:color w:val="auto"/>
          <w:kern w:val="0"/>
          <w:sz w:val="32"/>
          <w:szCs w:val="32"/>
        </w:rPr>
        <w:t>万，我单位无经营收入。</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6</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我单位无其他收入</w:t>
      </w:r>
      <w:r>
        <w:rPr>
          <w:rFonts w:hint="eastAsia" w:ascii="仿宋_GB2312" w:hAnsi="黑体" w:eastAsia="仿宋_GB2312" w:cs="仿宋_GB2312"/>
          <w:color w:val="auto"/>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7</w:t>
      </w:r>
      <w:r>
        <w:rPr>
          <w:rFonts w:hint="eastAsia" w:ascii="仿宋_GB2312" w:eastAsia="仿宋_GB2312" w:cs="仿宋_GB2312"/>
          <w:color w:val="auto"/>
          <w:kern w:val="0"/>
          <w:sz w:val="32"/>
          <w:szCs w:val="32"/>
        </w:rPr>
        <w:t>.使用非财政拨款结余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万元，我单位无此事项。</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8</w:t>
      </w:r>
      <w:r>
        <w:rPr>
          <w:rFonts w:hint="eastAsia" w:ascii="仿宋_GB2312" w:eastAsia="仿宋_GB2312" w:cs="仿宋_GB2312"/>
          <w:color w:val="auto"/>
          <w:kern w:val="0"/>
          <w:sz w:val="32"/>
          <w:szCs w:val="32"/>
        </w:rPr>
        <w:t>.上年结转和结余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万元，我单位无结转和结余</w:t>
      </w:r>
      <w:r>
        <w:rPr>
          <w:rFonts w:hint="eastAsia" w:ascii="仿宋_GB2312" w:hAnsi="黑体" w:eastAsia="仿宋_GB2312" w:cs="仿宋_GB2312"/>
          <w:color w:val="auto"/>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（二）本部门</w:t>
      </w:r>
      <w:r>
        <w:rPr>
          <w:rFonts w:hint="eastAsia" w:ascii="仿宋_GB2312" w:eastAsia="仿宋_GB2312" w:cs="仿宋_GB2312"/>
          <w:color w:val="auto"/>
          <w:kern w:val="0"/>
          <w:sz w:val="32"/>
          <w:szCs w:val="32"/>
          <w:lang w:eastAsia="zh-CN"/>
        </w:rPr>
        <w:t>202</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年度总支出</w:t>
      </w:r>
      <w:r>
        <w:rPr>
          <w:rFonts w:hint="eastAsia" w:ascii="仿宋_GB2312" w:eastAsia="仿宋_GB2312"/>
          <w:color w:val="auto"/>
          <w:kern w:val="0"/>
          <w:sz w:val="32"/>
          <w:szCs w:val="32"/>
          <w:lang w:val="en-US" w:eastAsia="zh-CN"/>
        </w:rPr>
        <w:t>520.40</w:t>
      </w:r>
      <w:r>
        <w:rPr>
          <w:rFonts w:hint="eastAsia" w:ascii="仿宋_GB2312" w:eastAsia="仿宋_GB2312" w:cs="仿宋_GB2312"/>
          <w:color w:val="auto"/>
          <w:kern w:val="0"/>
          <w:sz w:val="32"/>
          <w:szCs w:val="32"/>
        </w:rPr>
        <w:t xml:space="preserve">万元，其中本年支出  </w:t>
      </w:r>
      <w:r>
        <w:rPr>
          <w:rFonts w:hint="eastAsia" w:ascii="仿宋_GB2312" w:eastAsia="仿宋_GB2312" w:cs="仿宋_GB2312"/>
          <w:color w:val="auto"/>
          <w:kern w:val="0"/>
          <w:sz w:val="32"/>
          <w:szCs w:val="32"/>
          <w:lang w:val="en-US" w:eastAsia="zh-CN"/>
        </w:rPr>
        <w:t>520.40</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2024</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val="en-US" w:eastAsia="zh-CN"/>
        </w:rPr>
        <w:t>增加23.81</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val="en-US" w:eastAsia="zh-CN"/>
        </w:rPr>
        <w:t>增长4.79</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支出具体情况如下：</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val="en-US"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.一般公共服务支出（类）</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p>
    <w:p>
      <w:pPr>
        <w:autoSpaceDE w:val="0"/>
        <w:autoSpaceDN w:val="0"/>
        <w:adjustRightInd w:val="0"/>
        <w:spacing w:line="560" w:lineRule="exact"/>
        <w:ind w:firstLine="627" w:firstLineChars="196"/>
        <w:jc w:val="left"/>
        <w:rPr>
          <w:rFonts w:ascii="仿宋_GB2312" w:hAnsi="黑体" w:eastAsia="仿宋_GB2312" w:cs="仿宋_GB2312"/>
          <w:color w:val="auto"/>
          <w:kern w:val="0"/>
          <w:sz w:val="32"/>
          <w:szCs w:val="32"/>
        </w:rPr>
      </w:pPr>
      <w:r>
        <w:rPr>
          <w:rFonts w:hint="eastAsia" w:ascii="仿宋_GB2312" w:eastAsia="仿宋_GB2312" w:cs="仿宋_GB2312"/>
          <w:color w:val="auto"/>
          <w:kern w:val="0"/>
          <w:sz w:val="32"/>
          <w:szCs w:val="32"/>
        </w:rPr>
        <w:t>2.公共安全支出</w:t>
      </w:r>
      <w:r>
        <w:rPr>
          <w:rFonts w:hint="eastAsia" w:ascii="仿宋_GB2312" w:eastAsia="仿宋_GB2312"/>
          <w:color w:val="auto"/>
          <w:kern w:val="0"/>
          <w:sz w:val="32"/>
          <w:szCs w:val="32"/>
          <w:lang w:val="en-US" w:eastAsia="zh-CN"/>
        </w:rPr>
        <w:t>359.58</w:t>
      </w:r>
      <w:r>
        <w:rPr>
          <w:rFonts w:hint="eastAsia" w:ascii="仿宋_GB2312" w:eastAsia="仿宋_GB2312" w:cs="仿宋_GB2312"/>
          <w:color w:val="auto"/>
          <w:kern w:val="0"/>
          <w:sz w:val="32"/>
          <w:szCs w:val="32"/>
        </w:rPr>
        <w:t>万元：主要用于保障</w:t>
      </w:r>
      <w:r>
        <w:rPr>
          <w:rFonts w:hint="eastAsia" w:ascii="仿宋_GB2312" w:eastAsia="仿宋_GB2312" w:cs="仿宋_GB2312"/>
          <w:color w:val="auto"/>
          <w:kern w:val="0"/>
          <w:sz w:val="32"/>
          <w:szCs w:val="32"/>
          <w:lang w:eastAsia="zh-CN"/>
        </w:rPr>
        <w:t>厅直属森林公安二分局黄冕派出所</w:t>
      </w:r>
      <w:r>
        <w:rPr>
          <w:rFonts w:hint="eastAsia" w:ascii="仿宋_GB2312" w:eastAsia="仿宋_GB2312" w:cs="仿宋_GB2312"/>
          <w:color w:val="auto"/>
          <w:kern w:val="0"/>
          <w:sz w:val="32"/>
          <w:szCs w:val="32"/>
        </w:rPr>
        <w:t>正常运转，维护林区社会治安稳定，打击涉林违法犯罪、做好从优待警及警务建设工作等支出。</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w:t>
      </w:r>
      <w:r>
        <w:rPr>
          <w:rFonts w:hint="eastAsia" w:ascii="仿宋_GB2312" w:hAnsi="黑体" w:eastAsia="仿宋_GB2312" w:cs="仿宋_GB2312"/>
          <w:color w:val="auto"/>
          <w:kern w:val="0"/>
          <w:sz w:val="32"/>
          <w:szCs w:val="32"/>
          <w:lang w:val="en-US" w:eastAsia="zh-CN"/>
        </w:rPr>
        <w:t>3</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val="en-US" w:eastAsia="zh-CN"/>
        </w:rPr>
        <w:t>减少14.55</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val="en-US" w:eastAsia="zh-CN"/>
        </w:rPr>
        <w:t>减少3.89</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2024年</w:t>
      </w:r>
      <w:r>
        <w:rPr>
          <w:rFonts w:hint="eastAsia" w:ascii="仿宋_GB2312" w:hAnsi="黑体" w:eastAsia="仿宋_GB2312" w:cs="仿宋_GB2312"/>
          <w:color w:val="auto"/>
          <w:kern w:val="0"/>
          <w:sz w:val="32"/>
          <w:szCs w:val="32"/>
          <w:lang w:eastAsia="zh-CN"/>
        </w:rPr>
        <w:t>调出两人</w:t>
      </w:r>
      <w:r>
        <w:rPr>
          <w:rFonts w:hint="eastAsia" w:ascii="仿宋_GB2312" w:hAnsi="黑体" w:eastAsia="仿宋_GB2312" w:cs="仿宋_GB2312"/>
          <w:color w:val="auto"/>
          <w:kern w:val="0"/>
          <w:sz w:val="32"/>
          <w:szCs w:val="32"/>
          <w:lang w:val="en-US" w:eastAsia="zh-CN"/>
        </w:rPr>
        <w:t>。</w:t>
      </w:r>
    </w:p>
    <w:p>
      <w:pPr>
        <w:autoSpaceDE w:val="0"/>
        <w:autoSpaceDN w:val="0"/>
        <w:adjustRightInd w:val="0"/>
        <w:spacing w:line="560" w:lineRule="exact"/>
        <w:ind w:firstLine="627" w:firstLineChars="196"/>
        <w:jc w:val="left"/>
        <w:rPr>
          <w:rFonts w:ascii="仿宋_GB2312" w:hAnsi="黑体" w:eastAsia="仿宋_GB2312" w:cs="仿宋_GB2312"/>
          <w:color w:val="auto"/>
          <w:kern w:val="0"/>
          <w:sz w:val="32"/>
          <w:szCs w:val="32"/>
        </w:rPr>
      </w:pPr>
      <w:r>
        <w:rPr>
          <w:rFonts w:hint="eastAsia" w:ascii="仿宋_GB2312" w:eastAsia="仿宋_GB2312" w:cs="仿宋_GB2312"/>
          <w:color w:val="auto"/>
          <w:kern w:val="0"/>
          <w:sz w:val="32"/>
          <w:szCs w:val="32"/>
        </w:rPr>
        <w:t>3.社会保障和就业支出</w:t>
      </w:r>
      <w:r>
        <w:rPr>
          <w:rFonts w:hint="eastAsia" w:ascii="仿宋_GB2312" w:eastAsia="仿宋_GB2312"/>
          <w:color w:val="auto"/>
          <w:kern w:val="0"/>
          <w:sz w:val="32"/>
          <w:szCs w:val="32"/>
          <w:lang w:val="en-US" w:eastAsia="zh-CN"/>
        </w:rPr>
        <w:t>95.31</w:t>
      </w:r>
      <w:r>
        <w:rPr>
          <w:rFonts w:hint="eastAsia" w:ascii="仿宋_GB2312" w:eastAsia="仿宋_GB2312" w:cs="仿宋_GB2312"/>
          <w:color w:val="auto"/>
          <w:kern w:val="0"/>
          <w:sz w:val="32"/>
          <w:szCs w:val="32"/>
        </w:rPr>
        <w:t>万元：主要用于</w:t>
      </w:r>
      <w:r>
        <w:rPr>
          <w:rFonts w:hint="eastAsia" w:ascii="仿宋_GB2312" w:eastAsia="仿宋_GB2312" w:cs="仿宋_GB2312"/>
          <w:color w:val="auto"/>
          <w:kern w:val="0"/>
          <w:sz w:val="32"/>
          <w:szCs w:val="32"/>
          <w:lang w:eastAsia="zh-CN"/>
        </w:rPr>
        <w:t>厅直属森林公安二分局黄冕派出所</w:t>
      </w:r>
      <w:r>
        <w:rPr>
          <w:rFonts w:hint="eastAsia" w:ascii="仿宋_GB2312" w:eastAsia="仿宋_GB2312" w:cs="仿宋_GB2312"/>
          <w:color w:val="auto"/>
          <w:kern w:val="0"/>
          <w:sz w:val="32"/>
          <w:szCs w:val="32"/>
        </w:rPr>
        <w:t>按国家规定发放的离退休人员津补贴及离退休人员管理方面的支出、单位缴存部分的养老保险、职业年金及退休人员生活补助以等费用。</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w:t>
      </w:r>
      <w:r>
        <w:rPr>
          <w:rFonts w:hint="eastAsia" w:ascii="仿宋_GB2312" w:hAnsi="黑体" w:eastAsia="仿宋_GB2312" w:cs="仿宋_GB2312"/>
          <w:color w:val="auto"/>
          <w:kern w:val="0"/>
          <w:sz w:val="32"/>
          <w:szCs w:val="32"/>
          <w:lang w:val="en-US" w:eastAsia="zh-CN"/>
        </w:rPr>
        <w:t>3</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增加</w:t>
      </w:r>
      <w:r>
        <w:rPr>
          <w:rFonts w:hint="eastAsia" w:ascii="仿宋_GB2312" w:hAnsi="黑体" w:eastAsia="仿宋_GB2312" w:cs="仿宋_GB2312"/>
          <w:color w:val="auto"/>
          <w:kern w:val="0"/>
          <w:sz w:val="32"/>
          <w:szCs w:val="32"/>
          <w:lang w:val="en-US" w:eastAsia="zh-CN"/>
        </w:rPr>
        <w:t>34.76</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增加</w:t>
      </w:r>
      <w:r>
        <w:rPr>
          <w:rFonts w:hint="eastAsia" w:ascii="仿宋_GB2312" w:hAnsi="黑体" w:eastAsia="仿宋_GB2312" w:cs="仿宋_GB2312"/>
          <w:color w:val="auto"/>
          <w:kern w:val="0"/>
          <w:sz w:val="32"/>
          <w:szCs w:val="32"/>
          <w:lang w:val="en-US" w:eastAsia="zh-CN"/>
        </w:rPr>
        <w:t>57.41</w:t>
      </w:r>
      <w:r>
        <w:rPr>
          <w:rFonts w:hint="eastAsia" w:ascii="仿宋_GB2312" w:hAnsi="黑体" w:eastAsia="仿宋_GB2312" w:cs="仿宋_GB2312"/>
          <w:color w:val="auto"/>
          <w:kern w:val="0"/>
          <w:sz w:val="32"/>
          <w:szCs w:val="32"/>
        </w:rPr>
        <w:t>%，主要原因是①</w:t>
      </w:r>
      <w:r>
        <w:rPr>
          <w:rFonts w:hint="eastAsia" w:ascii="仿宋_GB2312" w:hAnsi="黑体" w:eastAsia="仿宋_GB2312" w:cs="仿宋_GB2312"/>
          <w:color w:val="auto"/>
          <w:kern w:val="0"/>
          <w:sz w:val="32"/>
          <w:szCs w:val="32"/>
          <w:lang w:eastAsia="zh-CN"/>
        </w:rPr>
        <w:t>人员晋职晋级后</w:t>
      </w:r>
      <w:r>
        <w:rPr>
          <w:rFonts w:hint="eastAsia" w:ascii="仿宋_GB2312" w:hAnsi="黑体" w:eastAsia="仿宋_GB2312" w:cs="仿宋_GB2312"/>
          <w:color w:val="auto"/>
          <w:kern w:val="0"/>
          <w:sz w:val="32"/>
          <w:szCs w:val="32"/>
        </w:rPr>
        <w:t>工资总额</w:t>
      </w:r>
      <w:r>
        <w:rPr>
          <w:rFonts w:hint="eastAsia" w:ascii="仿宋_GB2312" w:hAnsi="黑体" w:eastAsia="仿宋_GB2312" w:cs="仿宋_GB2312"/>
          <w:color w:val="auto"/>
          <w:kern w:val="0"/>
          <w:sz w:val="32"/>
          <w:szCs w:val="32"/>
          <w:lang w:eastAsia="zh-CN"/>
        </w:rPr>
        <w:t>增加，所以缴存基数增加，</w:t>
      </w:r>
      <w:r>
        <w:rPr>
          <w:rFonts w:hint="eastAsia" w:ascii="仿宋_GB2312" w:hAnsi="黑体" w:eastAsia="仿宋_GB2312" w:cs="仿宋_GB2312"/>
          <w:color w:val="auto"/>
          <w:kern w:val="0"/>
          <w:sz w:val="32"/>
          <w:szCs w:val="32"/>
        </w:rPr>
        <w:t>②</w:t>
      </w:r>
      <w:r>
        <w:rPr>
          <w:rFonts w:hint="eastAsia" w:ascii="仿宋_GB2312" w:hAnsi="黑体" w:eastAsia="仿宋_GB2312" w:cs="仿宋_GB2312"/>
          <w:color w:val="auto"/>
          <w:kern w:val="0"/>
          <w:sz w:val="32"/>
          <w:szCs w:val="32"/>
          <w:lang w:eastAsia="zh-CN"/>
        </w:rPr>
        <w:t>新增</w:t>
      </w:r>
      <w:r>
        <w:rPr>
          <w:rFonts w:hint="eastAsia" w:ascii="仿宋_GB2312" w:hAnsi="黑体" w:eastAsia="仿宋_GB2312" w:cs="仿宋_GB2312"/>
          <w:color w:val="auto"/>
          <w:kern w:val="0"/>
          <w:sz w:val="32"/>
          <w:szCs w:val="32"/>
          <w:lang w:val="en-US" w:eastAsia="zh-CN"/>
        </w:rPr>
        <w:t>1名退休人员死亡，需支付死亡抚恤金</w:t>
      </w:r>
      <w:r>
        <w:rPr>
          <w:rFonts w:hint="eastAsia" w:ascii="仿宋_GB2312" w:hAnsi="黑体" w:eastAsia="仿宋_GB2312" w:cs="仿宋_GB2312"/>
          <w:color w:val="auto"/>
          <w:kern w:val="0"/>
          <w:sz w:val="32"/>
          <w:szCs w:val="32"/>
        </w:rPr>
        <w:t>。</w:t>
      </w:r>
    </w:p>
    <w:p>
      <w:pPr>
        <w:autoSpaceDE w:val="0"/>
        <w:autoSpaceDN w:val="0"/>
        <w:adjustRightInd w:val="0"/>
        <w:spacing w:line="560" w:lineRule="exact"/>
        <w:ind w:firstLine="627" w:firstLineChars="196"/>
        <w:jc w:val="left"/>
        <w:rPr>
          <w:rFonts w:hint="eastAsia" w:ascii="仿宋_GB2312" w:hAnsi="黑体" w:eastAsia="仿宋_GB2312" w:cs="仿宋_GB2312"/>
          <w:color w:val="auto"/>
          <w:kern w:val="0"/>
          <w:sz w:val="32"/>
          <w:szCs w:val="32"/>
        </w:rPr>
      </w:pPr>
      <w:r>
        <w:rPr>
          <w:rFonts w:hint="eastAsia" w:ascii="仿宋_GB2312" w:eastAsia="仿宋_GB2312" w:cs="仿宋_GB2312"/>
          <w:color w:val="auto"/>
          <w:kern w:val="0"/>
          <w:sz w:val="32"/>
          <w:szCs w:val="32"/>
        </w:rPr>
        <w:t>4.卫生健康支出</w:t>
      </w:r>
      <w:r>
        <w:rPr>
          <w:rFonts w:hint="eastAsia" w:ascii="仿宋_GB2312" w:eastAsia="仿宋_GB2312"/>
          <w:color w:val="auto"/>
          <w:kern w:val="0"/>
          <w:sz w:val="32"/>
          <w:szCs w:val="32"/>
          <w:lang w:val="en-US" w:eastAsia="zh-CN"/>
        </w:rPr>
        <w:t>36.10</w:t>
      </w:r>
      <w:r>
        <w:rPr>
          <w:rFonts w:hint="eastAsia" w:ascii="仿宋_GB2312" w:eastAsia="仿宋_GB2312" w:cs="仿宋_GB2312"/>
          <w:color w:val="auto"/>
          <w:kern w:val="0"/>
          <w:sz w:val="32"/>
          <w:szCs w:val="32"/>
        </w:rPr>
        <w:t>万元：主要用于</w:t>
      </w:r>
      <w:r>
        <w:rPr>
          <w:rFonts w:hint="eastAsia" w:ascii="仿宋_GB2312" w:eastAsia="仿宋_GB2312" w:cs="仿宋_GB2312"/>
          <w:color w:val="auto"/>
          <w:kern w:val="0"/>
          <w:sz w:val="32"/>
          <w:szCs w:val="32"/>
          <w:lang w:eastAsia="zh-CN"/>
        </w:rPr>
        <w:t>厅直属森林公安二分局黄冕派出所</w:t>
      </w:r>
      <w:r>
        <w:rPr>
          <w:rFonts w:hint="eastAsia" w:ascii="仿宋_GB2312" w:eastAsia="仿宋_GB2312" w:cs="仿宋_GB2312"/>
          <w:color w:val="auto"/>
          <w:kern w:val="0"/>
          <w:sz w:val="32"/>
          <w:szCs w:val="32"/>
        </w:rPr>
        <w:t>按国家规定缴存的医疗保险及公务员医疗补助等费用。</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w:t>
      </w:r>
      <w:r>
        <w:rPr>
          <w:rFonts w:hint="eastAsia" w:ascii="仿宋_GB2312" w:hAnsi="黑体" w:eastAsia="仿宋_GB2312" w:cs="仿宋_GB2312"/>
          <w:color w:val="auto"/>
          <w:kern w:val="0"/>
          <w:sz w:val="32"/>
          <w:szCs w:val="32"/>
          <w:lang w:val="en-US" w:eastAsia="zh-CN"/>
        </w:rPr>
        <w:t>3</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val="en-US" w:eastAsia="zh-CN"/>
        </w:rPr>
        <w:t>增加3.51</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val="en-US" w:eastAsia="zh-CN"/>
        </w:rPr>
        <w:t>增加10.77</w:t>
      </w:r>
      <w:r>
        <w:rPr>
          <w:rFonts w:hint="eastAsia" w:ascii="仿宋_GB2312" w:hAnsi="黑体" w:eastAsia="仿宋_GB2312" w:cs="仿宋_GB2312"/>
          <w:color w:val="auto"/>
          <w:kern w:val="0"/>
          <w:sz w:val="32"/>
          <w:szCs w:val="32"/>
        </w:rPr>
        <w:t>%，主要原因</w:t>
      </w:r>
      <w:r>
        <w:rPr>
          <w:rFonts w:hint="eastAsia" w:ascii="仿宋_GB2312" w:hAnsi="黑体" w:eastAsia="仿宋_GB2312" w:cs="仿宋_GB2312"/>
          <w:color w:val="auto"/>
          <w:kern w:val="0"/>
          <w:sz w:val="32"/>
          <w:szCs w:val="32"/>
          <w:lang w:eastAsia="zh-CN"/>
        </w:rPr>
        <w:t>人员晋职晋级后</w:t>
      </w:r>
      <w:r>
        <w:rPr>
          <w:rFonts w:hint="eastAsia" w:ascii="仿宋_GB2312" w:hAnsi="黑体" w:eastAsia="仿宋_GB2312" w:cs="仿宋_GB2312"/>
          <w:color w:val="auto"/>
          <w:kern w:val="0"/>
          <w:sz w:val="32"/>
          <w:szCs w:val="32"/>
        </w:rPr>
        <w:t>工资总额</w:t>
      </w:r>
      <w:r>
        <w:rPr>
          <w:rFonts w:hint="eastAsia" w:ascii="仿宋_GB2312" w:hAnsi="黑体" w:eastAsia="仿宋_GB2312" w:cs="仿宋_GB2312"/>
          <w:color w:val="auto"/>
          <w:kern w:val="0"/>
          <w:sz w:val="32"/>
          <w:szCs w:val="32"/>
          <w:lang w:eastAsia="zh-CN"/>
        </w:rPr>
        <w:t>增加，所以缴存基数增加</w:t>
      </w:r>
      <w:r>
        <w:rPr>
          <w:rFonts w:hint="eastAsia" w:ascii="仿宋_GB2312" w:hAnsi="黑体" w:eastAsia="仿宋_GB2312" w:cs="仿宋_GB2312"/>
          <w:color w:val="auto"/>
          <w:kern w:val="0"/>
          <w:sz w:val="32"/>
          <w:szCs w:val="32"/>
        </w:rPr>
        <w:t>。</w:t>
      </w:r>
    </w:p>
    <w:p>
      <w:pPr>
        <w:autoSpaceDE w:val="0"/>
        <w:autoSpaceDN w:val="0"/>
        <w:adjustRightInd w:val="0"/>
        <w:spacing w:line="560" w:lineRule="exact"/>
        <w:ind w:firstLine="627" w:firstLineChars="196"/>
        <w:rPr>
          <w:rFonts w:hint="eastAsia" w:ascii="仿宋_GB2312" w:hAnsi="黑体" w:eastAsia="仿宋_GB2312" w:cs="仿宋_GB2312"/>
          <w:color w:val="auto"/>
          <w:kern w:val="0"/>
          <w:sz w:val="32"/>
          <w:szCs w:val="32"/>
        </w:rPr>
      </w:pPr>
      <w:r>
        <w:rPr>
          <w:rFonts w:hint="eastAsia" w:ascii="仿宋_GB2312" w:eastAsia="仿宋_GB2312" w:cs="仿宋_GB2312"/>
          <w:color w:val="auto"/>
          <w:kern w:val="0"/>
          <w:sz w:val="32"/>
          <w:szCs w:val="32"/>
        </w:rPr>
        <w:t>5.住房保障支出</w:t>
      </w:r>
      <w:r>
        <w:rPr>
          <w:rFonts w:hint="eastAsia" w:ascii="仿宋_GB2312" w:eastAsia="仿宋_GB2312"/>
          <w:color w:val="auto"/>
          <w:kern w:val="0"/>
          <w:sz w:val="32"/>
          <w:szCs w:val="32"/>
          <w:lang w:val="en-US" w:eastAsia="zh-CN"/>
        </w:rPr>
        <w:t>29.42</w:t>
      </w:r>
      <w:r>
        <w:rPr>
          <w:rFonts w:hint="eastAsia" w:ascii="仿宋_GB2312" w:eastAsia="仿宋_GB2312" w:cs="仿宋_GB2312"/>
          <w:color w:val="auto"/>
          <w:kern w:val="0"/>
          <w:sz w:val="32"/>
          <w:szCs w:val="32"/>
        </w:rPr>
        <w:t>万元：主要用于</w:t>
      </w:r>
      <w:r>
        <w:rPr>
          <w:rFonts w:hint="eastAsia" w:ascii="仿宋_GB2312" w:eastAsia="仿宋_GB2312" w:cs="仿宋_GB2312"/>
          <w:color w:val="auto"/>
          <w:kern w:val="0"/>
          <w:sz w:val="32"/>
          <w:szCs w:val="32"/>
          <w:lang w:eastAsia="zh-CN"/>
        </w:rPr>
        <w:t>厅直属森林公安二分局黄冕派出所</w:t>
      </w:r>
      <w:r>
        <w:rPr>
          <w:rFonts w:hint="eastAsia" w:ascii="仿宋_GB2312" w:eastAsia="仿宋_GB2312" w:cs="仿宋_GB2312"/>
          <w:color w:val="auto"/>
          <w:kern w:val="0"/>
          <w:sz w:val="32"/>
          <w:szCs w:val="32"/>
        </w:rPr>
        <w:t>按国家规定单位缴存的住房公积金。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w:t>
      </w:r>
      <w:r>
        <w:rPr>
          <w:rFonts w:hint="eastAsia" w:ascii="仿宋_GB2312" w:hAnsi="黑体" w:eastAsia="仿宋_GB2312" w:cs="仿宋_GB2312"/>
          <w:color w:val="auto"/>
          <w:kern w:val="0"/>
          <w:sz w:val="32"/>
          <w:szCs w:val="32"/>
          <w:lang w:val="en-US" w:eastAsia="zh-CN"/>
        </w:rPr>
        <w:t>3</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增加</w:t>
      </w:r>
      <w:r>
        <w:rPr>
          <w:rFonts w:hint="eastAsia" w:ascii="仿宋_GB2312" w:hAnsi="黑体" w:eastAsia="仿宋_GB2312" w:cs="仿宋_GB2312"/>
          <w:color w:val="auto"/>
          <w:kern w:val="0"/>
          <w:sz w:val="32"/>
          <w:szCs w:val="32"/>
          <w:lang w:val="en-US" w:eastAsia="zh-CN"/>
        </w:rPr>
        <w:t>0.1</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增加</w:t>
      </w:r>
      <w:r>
        <w:rPr>
          <w:rFonts w:hint="eastAsia" w:ascii="仿宋_GB2312" w:hAnsi="黑体" w:eastAsia="仿宋_GB2312" w:cs="仿宋_GB2312"/>
          <w:color w:val="auto"/>
          <w:kern w:val="0"/>
          <w:sz w:val="32"/>
          <w:szCs w:val="32"/>
          <w:lang w:val="en-US" w:eastAsia="zh-CN"/>
        </w:rPr>
        <w:t>0.34</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人员晋职晋级后</w:t>
      </w:r>
      <w:r>
        <w:rPr>
          <w:rFonts w:hint="eastAsia" w:ascii="仿宋_GB2312" w:hAnsi="黑体" w:eastAsia="仿宋_GB2312" w:cs="仿宋_GB2312"/>
          <w:color w:val="auto"/>
          <w:kern w:val="0"/>
          <w:sz w:val="32"/>
          <w:szCs w:val="32"/>
        </w:rPr>
        <w:t>工资总额</w:t>
      </w:r>
      <w:r>
        <w:rPr>
          <w:rFonts w:hint="eastAsia" w:ascii="仿宋_GB2312" w:hAnsi="黑体" w:eastAsia="仿宋_GB2312" w:cs="仿宋_GB2312"/>
          <w:color w:val="auto"/>
          <w:kern w:val="0"/>
          <w:sz w:val="32"/>
          <w:szCs w:val="32"/>
          <w:lang w:eastAsia="zh-CN"/>
        </w:rPr>
        <w:t>增加，所以缴存基数增加</w:t>
      </w:r>
      <w:r>
        <w:rPr>
          <w:rFonts w:hint="eastAsia" w:ascii="仿宋_GB2312" w:hAnsi="黑体" w:eastAsia="仿宋_GB2312" w:cs="仿宋_GB2312"/>
          <w:color w:val="auto"/>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lang w:val="en-US" w:eastAsia="zh-CN"/>
        </w:rPr>
        <w:t>6</w:t>
      </w:r>
      <w:r>
        <w:rPr>
          <w:rFonts w:hint="eastAsia" w:ascii="仿宋_GB2312" w:eastAsia="仿宋_GB2312" w:cs="仿宋_GB2312"/>
          <w:color w:val="auto"/>
          <w:kern w:val="0"/>
          <w:sz w:val="32"/>
          <w:szCs w:val="32"/>
        </w:rPr>
        <w:t>.结余分配</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我</w:t>
      </w:r>
      <w:r>
        <w:rPr>
          <w:rFonts w:hint="eastAsia" w:ascii="仿宋_GB2312" w:eastAsia="仿宋_GB2312" w:cs="仿宋_GB2312"/>
          <w:color w:val="auto"/>
          <w:kern w:val="0"/>
          <w:sz w:val="32"/>
          <w:szCs w:val="32"/>
          <w:lang w:val="en-US" w:eastAsia="zh-CN"/>
        </w:rPr>
        <w:t>单位无结余分配</w:t>
      </w:r>
      <w:r>
        <w:rPr>
          <w:rFonts w:hint="eastAsia" w:ascii="仿宋_GB2312" w:hAnsi="黑体"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lang w:val="en-US" w:eastAsia="zh-CN"/>
        </w:rPr>
        <w:t>7</w:t>
      </w:r>
      <w:r>
        <w:rPr>
          <w:rFonts w:hint="eastAsia" w:ascii="仿宋_GB2312" w:eastAsia="仿宋_GB2312" w:cs="仿宋_GB2312"/>
          <w:color w:val="auto"/>
          <w:kern w:val="0"/>
          <w:sz w:val="32"/>
          <w:szCs w:val="32"/>
        </w:rPr>
        <w:t>.年末结转和结余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无结转结余</w:t>
      </w:r>
      <w:r>
        <w:rPr>
          <w:rFonts w:hint="eastAsia" w:ascii="仿宋_GB2312" w:hAnsi="黑体"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w:t>
      </w:r>
      <w:r>
        <w:rPr>
          <w:rFonts w:hint="eastAsia" w:ascii="黑体" w:hAnsi="黑体" w:eastAsia="黑体"/>
          <w:color w:val="auto"/>
          <w:kern w:val="0"/>
          <w:sz w:val="32"/>
          <w:szCs w:val="32"/>
          <w:lang w:eastAsia="zh-CN"/>
        </w:rPr>
        <w:t>202</w:t>
      </w:r>
      <w:r>
        <w:rPr>
          <w:rFonts w:hint="eastAsia" w:ascii="黑体" w:hAnsi="黑体" w:eastAsia="黑体"/>
          <w:color w:val="auto"/>
          <w:kern w:val="0"/>
          <w:sz w:val="32"/>
          <w:szCs w:val="32"/>
          <w:lang w:val="en-US" w:eastAsia="zh-CN"/>
        </w:rPr>
        <w:t>4</w:t>
      </w:r>
      <w:r>
        <w:rPr>
          <w:rFonts w:hint="eastAsia" w:ascii="黑体" w:hAnsi="黑体" w:eastAsia="黑体" w:cs="仿宋_GB2312"/>
          <w:color w:val="auto"/>
          <w:kern w:val="0"/>
          <w:sz w:val="32"/>
          <w:szCs w:val="32"/>
        </w:rPr>
        <w:t>年度</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公共预算财政拨款支出决算情况</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广西壮族自治区公安厅直属森林公安二分局黄冕派出所202</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年度一般公共预算财政拨款支出</w:t>
      </w:r>
      <w:r>
        <w:rPr>
          <w:rFonts w:hint="eastAsia" w:ascii="仿宋_GB2312" w:eastAsia="仿宋_GB2312" w:cs="仿宋_GB2312"/>
          <w:color w:val="auto"/>
          <w:kern w:val="0"/>
          <w:sz w:val="32"/>
          <w:szCs w:val="32"/>
          <w:lang w:val="en-US" w:eastAsia="zh-CN"/>
        </w:rPr>
        <w:t>520.40</w:t>
      </w:r>
      <w:r>
        <w:rPr>
          <w:rFonts w:hint="eastAsia" w:ascii="仿宋_GB2312" w:eastAsia="仿宋_GB2312" w:cs="仿宋_GB2312"/>
          <w:color w:val="auto"/>
          <w:kern w:val="0"/>
          <w:sz w:val="32"/>
          <w:szCs w:val="32"/>
        </w:rPr>
        <w:t>万元，较</w:t>
      </w:r>
      <w:r>
        <w:rPr>
          <w:rFonts w:hint="eastAsia" w:ascii="仿宋_GB2312" w:eastAsia="仿宋_GB2312" w:cs="仿宋_GB2312"/>
          <w:color w:val="auto"/>
          <w:kern w:val="0"/>
          <w:sz w:val="32"/>
          <w:szCs w:val="32"/>
          <w:lang w:eastAsia="zh-CN"/>
        </w:rPr>
        <w:t>2023</w:t>
      </w:r>
      <w:r>
        <w:rPr>
          <w:rFonts w:hint="eastAsia" w:ascii="仿宋_GB2312" w:eastAsia="仿宋_GB2312" w:cs="仿宋_GB2312"/>
          <w:color w:val="auto"/>
          <w:kern w:val="0"/>
          <w:sz w:val="32"/>
          <w:szCs w:val="32"/>
        </w:rPr>
        <w:t>年度决算数</w:t>
      </w:r>
      <w:r>
        <w:rPr>
          <w:rFonts w:hint="eastAsia" w:ascii="仿宋_GB2312" w:hAnsi="黑体" w:eastAsia="仿宋_GB2312" w:cs="仿宋_GB2312"/>
          <w:color w:val="auto"/>
          <w:kern w:val="0"/>
          <w:sz w:val="32"/>
          <w:szCs w:val="32"/>
        </w:rPr>
        <w:t>增加</w:t>
      </w:r>
      <w:r>
        <w:rPr>
          <w:rFonts w:hint="eastAsia" w:ascii="仿宋_GB2312" w:hAnsi="黑体" w:eastAsia="仿宋_GB2312" w:cs="仿宋_GB2312"/>
          <w:color w:val="auto"/>
          <w:kern w:val="0"/>
          <w:sz w:val="32"/>
          <w:szCs w:val="32"/>
          <w:lang w:val="en-US" w:eastAsia="zh-CN"/>
        </w:rPr>
        <w:t>23.81</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4.79</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。其中：基本支出</w:t>
      </w:r>
      <w:r>
        <w:rPr>
          <w:rFonts w:hint="eastAsia" w:ascii="仿宋_GB2312" w:eastAsia="仿宋_GB2312" w:cs="仿宋_GB2312"/>
          <w:color w:val="auto"/>
          <w:kern w:val="0"/>
          <w:sz w:val="32"/>
          <w:szCs w:val="32"/>
          <w:lang w:val="en-US" w:eastAsia="zh-CN"/>
        </w:rPr>
        <w:t>447.59</w:t>
      </w:r>
      <w:r>
        <w:rPr>
          <w:rFonts w:hint="eastAsia" w:ascii="仿宋_GB2312" w:eastAsia="仿宋_GB2312" w:cs="仿宋_GB2312"/>
          <w:color w:val="auto"/>
          <w:kern w:val="0"/>
          <w:sz w:val="32"/>
          <w:szCs w:val="32"/>
        </w:rPr>
        <w:t>万元，项目支出</w:t>
      </w:r>
      <w:r>
        <w:rPr>
          <w:rFonts w:hint="eastAsia" w:ascii="仿宋_GB2312" w:eastAsia="仿宋_GB2312" w:cs="仿宋_GB2312"/>
          <w:color w:val="auto"/>
          <w:kern w:val="0"/>
          <w:sz w:val="32"/>
          <w:szCs w:val="32"/>
          <w:lang w:val="en-US" w:eastAsia="zh-CN"/>
        </w:rPr>
        <w:t>72.81</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lang w:eastAsia="zh-CN"/>
        </w:rPr>
        <w:t>广西壮族自治区公安厅直属森林公安二分局黄冕派出所202</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lang w:eastAsia="zh-CN"/>
        </w:rPr>
        <w:t>年度一般公共预算财政拨款支出年初预算为</w:t>
      </w:r>
      <w:r>
        <w:rPr>
          <w:rFonts w:hint="eastAsia" w:ascii="仿宋_GB2312" w:eastAsia="仿宋_GB2312" w:cs="仿宋_GB2312"/>
          <w:color w:val="auto"/>
          <w:kern w:val="0"/>
          <w:sz w:val="32"/>
          <w:szCs w:val="32"/>
          <w:lang w:val="en-US" w:eastAsia="zh-CN"/>
        </w:rPr>
        <w:t>455.44</w:t>
      </w:r>
      <w:r>
        <w:rPr>
          <w:rFonts w:hint="eastAsia" w:ascii="仿宋_GB2312" w:eastAsia="仿宋_GB2312" w:cs="仿宋_GB2312"/>
          <w:color w:val="auto"/>
          <w:kern w:val="0"/>
          <w:sz w:val="32"/>
          <w:szCs w:val="32"/>
          <w:lang w:eastAsia="zh-CN"/>
        </w:rPr>
        <w:t>万元，支出决算为</w:t>
      </w:r>
      <w:r>
        <w:rPr>
          <w:rFonts w:hint="eastAsia" w:ascii="仿宋_GB2312" w:eastAsia="仿宋_GB2312" w:cs="仿宋_GB2312"/>
          <w:color w:val="auto"/>
          <w:kern w:val="0"/>
          <w:sz w:val="32"/>
          <w:szCs w:val="32"/>
          <w:lang w:val="en-US" w:eastAsia="zh-CN"/>
        </w:rPr>
        <w:t>520.40</w:t>
      </w:r>
      <w:r>
        <w:rPr>
          <w:rFonts w:hint="eastAsia" w:ascii="仿宋_GB2312" w:eastAsia="仿宋_GB2312" w:cs="仿宋_GB2312"/>
          <w:color w:val="auto"/>
          <w:kern w:val="0"/>
          <w:sz w:val="32"/>
          <w:szCs w:val="32"/>
          <w:lang w:eastAsia="zh-CN"/>
        </w:rPr>
        <w:t>万元，完成年初预算的</w:t>
      </w:r>
      <w:r>
        <w:rPr>
          <w:rFonts w:hint="eastAsia" w:ascii="仿宋_GB2312" w:eastAsia="仿宋_GB2312" w:cs="仿宋_GB2312"/>
          <w:color w:val="auto"/>
          <w:kern w:val="0"/>
          <w:sz w:val="32"/>
          <w:szCs w:val="32"/>
          <w:lang w:val="en-US" w:eastAsia="zh-CN"/>
        </w:rPr>
        <w:t>114.26</w:t>
      </w:r>
      <w:r>
        <w:rPr>
          <w:rFonts w:hint="eastAsia" w:ascii="仿宋_GB2312" w:eastAsia="仿宋_GB2312" w:cs="仿宋_GB2312"/>
          <w:color w:val="auto"/>
          <w:kern w:val="0"/>
          <w:sz w:val="32"/>
          <w:szCs w:val="32"/>
          <w:lang w:eastAsia="zh-CN"/>
        </w:rPr>
        <w:t>%。</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bCs/>
          <w:color w:val="auto"/>
          <w:kern w:val="0"/>
          <w:sz w:val="32"/>
          <w:szCs w:val="32"/>
        </w:rPr>
        <w:t>（一）</w:t>
      </w:r>
      <w:r>
        <w:rPr>
          <w:rFonts w:hint="eastAsia" w:ascii="仿宋_GB2312" w:eastAsia="仿宋_GB2312" w:cs="仿宋_GB2312"/>
          <w:color w:val="auto"/>
          <w:kern w:val="0"/>
          <w:sz w:val="32"/>
          <w:szCs w:val="32"/>
        </w:rPr>
        <w:t>公共安全支出</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330.61</w:t>
      </w:r>
      <w:r>
        <w:rPr>
          <w:rFonts w:hint="eastAsia" w:ascii="仿宋_GB2312" w:hAnsi="黑体"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支出决算为</w:t>
      </w:r>
      <w:r>
        <w:rPr>
          <w:rFonts w:hint="eastAsia" w:ascii="仿宋_GB2312" w:eastAsia="仿宋_GB2312" w:cs="仿宋_GB2312"/>
          <w:color w:val="auto"/>
          <w:kern w:val="0"/>
          <w:sz w:val="32"/>
          <w:szCs w:val="32"/>
          <w:lang w:val="en-US" w:eastAsia="zh-CN"/>
        </w:rPr>
        <w:t>359.58</w:t>
      </w:r>
      <w:r>
        <w:rPr>
          <w:rFonts w:hint="eastAsia" w:ascii="仿宋_GB2312" w:eastAsia="仿宋_GB2312" w:cs="仿宋_GB2312"/>
          <w:color w:val="auto"/>
          <w:kern w:val="0"/>
          <w:sz w:val="32"/>
          <w:szCs w:val="32"/>
          <w:lang w:eastAsia="zh-CN"/>
        </w:rPr>
        <w:t>万元，完成年初预算的</w:t>
      </w:r>
      <w:r>
        <w:rPr>
          <w:rFonts w:hint="eastAsia" w:ascii="仿宋_GB2312" w:eastAsia="仿宋_GB2312" w:cs="仿宋_GB2312"/>
          <w:color w:val="auto"/>
          <w:kern w:val="0"/>
          <w:sz w:val="32"/>
          <w:szCs w:val="32"/>
          <w:lang w:val="en-US" w:eastAsia="zh-CN"/>
        </w:rPr>
        <w:t>108.76</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差异原因主要是追加执勤岗位津贴项目</w:t>
      </w:r>
      <w:r>
        <w:rPr>
          <w:rFonts w:hint="eastAsia" w:ascii="仿宋_GB2312" w:hAnsi="黑体" w:eastAsia="仿宋_GB2312" w:cs="仿宋_GB2312"/>
          <w:color w:val="auto"/>
          <w:kern w:val="0"/>
          <w:sz w:val="32"/>
          <w:szCs w:val="32"/>
          <w:lang w:val="en-US" w:eastAsia="zh-CN"/>
        </w:rPr>
        <w:t>和人民警察法定工作日外加班补贴</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主要用于保障</w:t>
      </w:r>
      <w:r>
        <w:rPr>
          <w:rFonts w:hint="eastAsia" w:ascii="仿宋_GB2312" w:hAnsi="黑体" w:eastAsia="仿宋_GB2312" w:cs="仿宋_GB2312"/>
          <w:color w:val="auto"/>
          <w:kern w:val="0"/>
          <w:sz w:val="32"/>
          <w:szCs w:val="32"/>
          <w:lang w:eastAsia="zh-CN"/>
        </w:rPr>
        <w:t>厅直属森林公安二分局黄冕派出所</w:t>
      </w:r>
      <w:r>
        <w:rPr>
          <w:rFonts w:hint="eastAsia" w:ascii="仿宋_GB2312" w:hAnsi="黑体" w:eastAsia="仿宋_GB2312" w:cs="仿宋_GB2312"/>
          <w:color w:val="auto"/>
          <w:kern w:val="0"/>
          <w:sz w:val="32"/>
          <w:szCs w:val="32"/>
        </w:rPr>
        <w:t>正常运转，维护社会稳定，打击涉林违法犯罪等支出。</w:t>
      </w:r>
      <w:r>
        <w:rPr>
          <w:rFonts w:hint="eastAsia" w:ascii="仿宋_GB2312" w:eastAsia="仿宋_GB2312" w:cs="仿宋_GB2312"/>
          <w:color w:val="auto"/>
          <w:kern w:val="0"/>
          <w:sz w:val="32"/>
          <w:szCs w:val="32"/>
        </w:rPr>
        <w:t>按项级功能分类科目具体如下：</w:t>
      </w:r>
    </w:p>
    <w:p>
      <w:pPr>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“204公共安全”支出</w:t>
      </w:r>
      <w:r>
        <w:rPr>
          <w:rFonts w:hint="eastAsia" w:ascii="仿宋_GB2312" w:hAnsi="黑体" w:eastAsia="仿宋_GB2312" w:cs="仿宋_GB2312"/>
          <w:color w:val="auto"/>
          <w:kern w:val="0"/>
          <w:sz w:val="32"/>
          <w:szCs w:val="32"/>
          <w:lang w:val="en-US" w:eastAsia="zh-CN"/>
        </w:rPr>
        <w:t>359.58</w:t>
      </w:r>
      <w:r>
        <w:rPr>
          <w:rFonts w:hint="eastAsia" w:ascii="仿宋_GB2312" w:hAnsi="宋体" w:eastAsia="仿宋_GB2312"/>
          <w:color w:val="auto"/>
          <w:kern w:val="0"/>
          <w:sz w:val="32"/>
          <w:szCs w:val="32"/>
        </w:rPr>
        <w:t>万</w:t>
      </w:r>
      <w:r>
        <w:rPr>
          <w:rFonts w:hint="eastAsia" w:ascii="仿宋_GB2312" w:eastAsia="仿宋_GB2312"/>
          <w:color w:val="auto"/>
          <w:sz w:val="32"/>
          <w:szCs w:val="32"/>
        </w:rPr>
        <w:t>元。其中：“2040201行政运行”支出</w:t>
      </w:r>
      <w:r>
        <w:rPr>
          <w:rFonts w:hint="eastAsia" w:ascii="仿宋_GB2312" w:eastAsia="仿宋_GB2312"/>
          <w:color w:val="auto"/>
          <w:sz w:val="32"/>
          <w:szCs w:val="32"/>
          <w:lang w:val="en-US" w:eastAsia="zh-CN"/>
        </w:rPr>
        <w:t>299.70</w:t>
      </w:r>
      <w:r>
        <w:rPr>
          <w:rFonts w:hint="eastAsia" w:ascii="仿宋_GB2312" w:eastAsia="仿宋_GB2312"/>
          <w:color w:val="auto"/>
          <w:sz w:val="32"/>
          <w:szCs w:val="32"/>
        </w:rPr>
        <w:t>万元；“2040202一般行政管理事务”支出</w:t>
      </w:r>
      <w:r>
        <w:rPr>
          <w:rFonts w:hint="eastAsia" w:ascii="仿宋_GB2312" w:eastAsia="仿宋_GB2312"/>
          <w:color w:val="auto"/>
          <w:sz w:val="32"/>
          <w:szCs w:val="32"/>
          <w:lang w:val="en-US" w:eastAsia="zh-CN"/>
        </w:rPr>
        <w:t>36.78</w:t>
      </w:r>
      <w:r>
        <w:rPr>
          <w:rFonts w:hint="eastAsia" w:ascii="仿宋_GB2312" w:eastAsia="仿宋_GB2312"/>
          <w:color w:val="auto"/>
          <w:sz w:val="32"/>
          <w:szCs w:val="32"/>
        </w:rPr>
        <w:t>万元；“2040220执法办案”支出</w:t>
      </w:r>
      <w:r>
        <w:rPr>
          <w:rFonts w:hint="eastAsia" w:ascii="仿宋_GB2312" w:eastAsia="仿宋_GB2312"/>
          <w:color w:val="auto"/>
          <w:sz w:val="32"/>
          <w:szCs w:val="32"/>
          <w:lang w:val="en-US" w:eastAsia="zh-CN"/>
        </w:rPr>
        <w:t>23.10</w:t>
      </w:r>
      <w:r>
        <w:rPr>
          <w:rFonts w:hint="eastAsia" w:ascii="仿宋_GB2312" w:eastAsia="仿宋_GB2312"/>
          <w:color w:val="auto"/>
          <w:sz w:val="32"/>
          <w:szCs w:val="32"/>
        </w:rPr>
        <w:t>万元。</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（二）社会保障和就业支出</w:t>
      </w:r>
      <w:r>
        <w:rPr>
          <w:rFonts w:hint="eastAsia" w:ascii="仿宋_GB2312" w:hAnsi="黑体" w:eastAsia="仿宋_GB2312" w:cs="仿宋_GB2312"/>
          <w:color w:val="auto"/>
          <w:kern w:val="0"/>
          <w:sz w:val="32"/>
          <w:szCs w:val="32"/>
        </w:rPr>
        <w:t>年初预算</w:t>
      </w:r>
      <w:r>
        <w:rPr>
          <w:rFonts w:hint="eastAsia" w:ascii="仿宋_GB2312" w:hAnsi="黑体" w:eastAsia="仿宋_GB2312" w:cs="仿宋_GB2312"/>
          <w:color w:val="auto"/>
          <w:kern w:val="0"/>
          <w:sz w:val="32"/>
          <w:szCs w:val="32"/>
          <w:lang w:val="en-US" w:eastAsia="zh-CN"/>
        </w:rPr>
        <w:t>63.45</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95.30</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150.20</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val="en-US" w:eastAsia="zh-CN"/>
        </w:rPr>
        <w:t>差异原因主要是①缴存基数调整；②</w:t>
      </w:r>
      <w:r>
        <w:rPr>
          <w:rFonts w:hint="eastAsia" w:ascii="仿宋_GB2312" w:hAnsi="黑体" w:eastAsia="仿宋_GB2312" w:cs="仿宋_GB2312"/>
          <w:color w:val="auto"/>
          <w:kern w:val="0"/>
          <w:sz w:val="32"/>
          <w:szCs w:val="32"/>
          <w:lang w:eastAsia="zh-CN"/>
        </w:rPr>
        <w:t>支付</w:t>
      </w:r>
      <w:r>
        <w:rPr>
          <w:rFonts w:hint="eastAsia" w:ascii="仿宋_GB2312" w:hAnsi="黑体" w:eastAsia="仿宋_GB2312" w:cs="仿宋_GB2312"/>
          <w:color w:val="auto"/>
          <w:kern w:val="0"/>
          <w:sz w:val="32"/>
          <w:szCs w:val="32"/>
          <w:lang w:val="en-US" w:eastAsia="zh-CN"/>
        </w:rPr>
        <w:t>1名</w:t>
      </w:r>
      <w:r>
        <w:rPr>
          <w:rFonts w:hint="eastAsia" w:ascii="仿宋_GB2312" w:hAnsi="黑体" w:eastAsia="仿宋_GB2312" w:cs="仿宋_GB2312"/>
          <w:color w:val="auto"/>
          <w:kern w:val="0"/>
          <w:sz w:val="32"/>
          <w:szCs w:val="32"/>
          <w:lang w:eastAsia="zh-CN"/>
        </w:rPr>
        <w:t>退休人员死亡抚恤金</w:t>
      </w:r>
      <w:r>
        <w:rPr>
          <w:rFonts w:hint="eastAsia" w:ascii="仿宋_GB2312" w:hAnsi="黑体" w:eastAsia="仿宋_GB2312" w:cs="仿宋_GB2312"/>
          <w:color w:val="auto"/>
          <w:kern w:val="0"/>
          <w:sz w:val="32"/>
          <w:szCs w:val="32"/>
          <w:lang w:val="en-US" w:eastAsia="zh-CN"/>
        </w:rPr>
        <w:t>。主要用于厅直属森林公安二分局黄冕派出所按国家规定发放的离退休人员津补贴及离退休人员管理方面的支出、行政单位的养老保险、职业年金的单位缴存部分及退休人员生活补助等方面。</w:t>
      </w:r>
      <w:r>
        <w:rPr>
          <w:rFonts w:hint="eastAsia" w:ascii="仿宋_GB2312" w:eastAsia="仿宋_GB2312" w:cs="仿宋_GB2312"/>
          <w:color w:val="auto"/>
          <w:kern w:val="0"/>
          <w:sz w:val="32"/>
          <w:szCs w:val="32"/>
        </w:rPr>
        <w:t>按项级功能分类科目具体如下：</w:t>
      </w:r>
    </w:p>
    <w:p>
      <w:pPr>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“208社会保障和就业支出”支出</w:t>
      </w:r>
      <w:r>
        <w:rPr>
          <w:rFonts w:hint="eastAsia" w:ascii="仿宋_GB2312" w:hAnsi="黑体" w:eastAsia="仿宋_GB2312" w:cs="仿宋_GB2312"/>
          <w:color w:val="auto"/>
          <w:kern w:val="0"/>
          <w:sz w:val="32"/>
          <w:szCs w:val="32"/>
          <w:lang w:val="en-US" w:eastAsia="zh-CN"/>
        </w:rPr>
        <w:t>95.30</w:t>
      </w:r>
      <w:r>
        <w:rPr>
          <w:rFonts w:hint="eastAsia" w:ascii="仿宋_GB2312" w:eastAsia="仿宋_GB2312"/>
          <w:color w:val="auto"/>
          <w:sz w:val="32"/>
          <w:szCs w:val="32"/>
        </w:rPr>
        <w:t>万元。其中：“2080501</w:t>
      </w:r>
      <w:r>
        <w:rPr>
          <w:rFonts w:hint="eastAsia" w:ascii="仿宋_GB2312" w:eastAsia="仿宋_GB2312"/>
          <w:color w:val="auto"/>
          <w:sz w:val="32"/>
          <w:szCs w:val="32"/>
          <w:lang w:eastAsia="zh-CN"/>
        </w:rPr>
        <w:t>行政单位离退休</w:t>
      </w:r>
      <w:r>
        <w:rPr>
          <w:rFonts w:hint="eastAsia" w:ascii="仿宋_GB2312" w:eastAsia="仿宋_GB2312"/>
          <w:color w:val="auto"/>
          <w:sz w:val="32"/>
          <w:szCs w:val="32"/>
        </w:rPr>
        <w:t>”支出</w:t>
      </w:r>
      <w:r>
        <w:rPr>
          <w:rFonts w:hint="eastAsia" w:ascii="仿宋_GB2312" w:eastAsia="仿宋_GB2312"/>
          <w:color w:val="auto"/>
          <w:kern w:val="0"/>
          <w:sz w:val="32"/>
          <w:szCs w:val="32"/>
          <w:lang w:val="en-US" w:eastAsia="zh-CN"/>
        </w:rPr>
        <w:t>9.96</w:t>
      </w:r>
      <w:r>
        <w:rPr>
          <w:rFonts w:hint="eastAsia" w:ascii="仿宋_GB2312" w:eastAsia="仿宋_GB2312"/>
          <w:color w:val="auto"/>
          <w:sz w:val="32"/>
          <w:szCs w:val="32"/>
        </w:rPr>
        <w:t>万元；“2080505机关事业单位基本养老保险缴费支出”支出</w:t>
      </w:r>
      <w:r>
        <w:rPr>
          <w:rFonts w:hint="eastAsia" w:ascii="仿宋_GB2312" w:eastAsia="仿宋_GB2312"/>
          <w:color w:val="auto"/>
          <w:kern w:val="0"/>
          <w:sz w:val="32"/>
          <w:szCs w:val="32"/>
          <w:lang w:val="en-US" w:eastAsia="zh-CN"/>
        </w:rPr>
        <w:t>39.22</w:t>
      </w:r>
      <w:r>
        <w:rPr>
          <w:rFonts w:hint="eastAsia" w:ascii="仿宋_GB2312" w:eastAsia="仿宋_GB2312"/>
          <w:color w:val="auto"/>
          <w:sz w:val="32"/>
          <w:szCs w:val="32"/>
        </w:rPr>
        <w:t>万元；“2080506机关事业单位职业年金缴费支出”支出</w:t>
      </w:r>
      <w:r>
        <w:rPr>
          <w:rFonts w:hint="eastAsia" w:ascii="仿宋_GB2312" w:eastAsia="仿宋_GB2312"/>
          <w:color w:val="auto"/>
          <w:kern w:val="0"/>
          <w:sz w:val="32"/>
          <w:szCs w:val="32"/>
          <w:lang w:val="en-US" w:eastAsia="zh-CN"/>
        </w:rPr>
        <w:t>19.61</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2080801死亡抚恤</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26.51万元</w:t>
      </w:r>
      <w:r>
        <w:rPr>
          <w:rFonts w:hint="eastAsia" w:ascii="仿宋_GB2312" w:eastAsia="仿宋_GB2312"/>
          <w:color w:val="auto"/>
          <w:sz w:val="32"/>
          <w:szCs w:val="32"/>
        </w:rPr>
        <w:t>。</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（三）卫生健康支出</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33.96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36.1</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106.30</w:t>
      </w:r>
      <w:r>
        <w:rPr>
          <w:rFonts w:hint="eastAsia" w:ascii="仿宋_GB2312" w:hAnsi="黑体" w:eastAsia="仿宋_GB2312" w:cs="仿宋_GB2312"/>
          <w:color w:val="auto"/>
          <w:kern w:val="0"/>
          <w:sz w:val="32"/>
          <w:szCs w:val="32"/>
        </w:rPr>
        <w:t>%。</w:t>
      </w:r>
      <w:r>
        <w:rPr>
          <w:rFonts w:hint="eastAsia" w:ascii="仿宋_GB2312" w:eastAsia="仿宋_GB2312"/>
          <w:color w:val="auto"/>
          <w:sz w:val="32"/>
          <w:szCs w:val="32"/>
        </w:rPr>
        <w:t>差</w:t>
      </w:r>
      <w:r>
        <w:rPr>
          <w:rFonts w:hint="eastAsia" w:ascii="仿宋_GB2312" w:hAnsi="黑体" w:eastAsia="仿宋_GB2312" w:cs="仿宋_GB2312"/>
          <w:color w:val="auto"/>
          <w:kern w:val="0"/>
          <w:sz w:val="32"/>
          <w:szCs w:val="32"/>
          <w:lang w:val="en-US" w:eastAsia="zh-CN"/>
        </w:rPr>
        <w:t>异原因主要是缴存基数调整。主要用于厅直属森林公安二分局黄冕派出所按国家规定缴存的医疗保险及公务员医疗补助等费用。</w:t>
      </w:r>
      <w:r>
        <w:rPr>
          <w:rFonts w:hint="eastAsia" w:ascii="仿宋_GB2312" w:eastAsia="仿宋_GB2312" w:cs="仿宋_GB2312"/>
          <w:color w:val="auto"/>
          <w:kern w:val="0"/>
          <w:sz w:val="32"/>
          <w:szCs w:val="32"/>
        </w:rPr>
        <w:t>按项级功能分类科目具体如下：</w:t>
      </w:r>
    </w:p>
    <w:p>
      <w:pPr>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“210医疗卫生与计划生育支出”支出</w:t>
      </w:r>
      <w:r>
        <w:rPr>
          <w:rFonts w:hint="eastAsia" w:ascii="仿宋_GB2312" w:eastAsia="仿宋_GB2312"/>
          <w:color w:val="auto"/>
          <w:kern w:val="0"/>
          <w:sz w:val="32"/>
          <w:szCs w:val="32"/>
          <w:lang w:val="en-US" w:eastAsia="zh-CN"/>
        </w:rPr>
        <w:t>36.10</w:t>
      </w:r>
      <w:r>
        <w:rPr>
          <w:rFonts w:hint="eastAsia" w:ascii="仿宋_GB2312" w:eastAsia="仿宋_GB2312"/>
          <w:color w:val="auto"/>
          <w:sz w:val="32"/>
          <w:szCs w:val="32"/>
        </w:rPr>
        <w:t>万元。其中：“2101101行政单位医疗”支出</w:t>
      </w:r>
      <w:r>
        <w:rPr>
          <w:rFonts w:hint="eastAsia" w:ascii="仿宋_GB2312" w:eastAsia="仿宋_GB2312"/>
          <w:color w:val="auto"/>
          <w:sz w:val="32"/>
          <w:szCs w:val="32"/>
          <w:lang w:val="en-US" w:eastAsia="zh-CN"/>
        </w:rPr>
        <w:t>19.97</w:t>
      </w:r>
      <w:r>
        <w:rPr>
          <w:rFonts w:hint="eastAsia" w:ascii="仿宋_GB2312" w:eastAsia="仿宋_GB2312"/>
          <w:color w:val="auto"/>
          <w:sz w:val="32"/>
          <w:szCs w:val="32"/>
        </w:rPr>
        <w:t>万元；“2101103公务员医疗补助”支出</w:t>
      </w:r>
      <w:r>
        <w:rPr>
          <w:rFonts w:hint="eastAsia" w:ascii="仿宋_GB2312" w:eastAsia="仿宋_GB2312"/>
          <w:color w:val="auto"/>
          <w:kern w:val="0"/>
          <w:sz w:val="32"/>
          <w:szCs w:val="32"/>
          <w:lang w:val="en-US" w:eastAsia="zh-CN"/>
        </w:rPr>
        <w:t>16.13</w:t>
      </w:r>
      <w:r>
        <w:rPr>
          <w:rFonts w:hint="eastAsia" w:ascii="仿宋_GB2312" w:eastAsia="仿宋_GB2312"/>
          <w:color w:val="auto"/>
          <w:sz w:val="32"/>
          <w:szCs w:val="32"/>
        </w:rPr>
        <w:t>万元。</w:t>
      </w:r>
    </w:p>
    <w:p>
      <w:pPr>
        <w:autoSpaceDE w:val="0"/>
        <w:autoSpaceDN w:val="0"/>
        <w:adjustRightInd w:val="0"/>
        <w:spacing w:line="560" w:lineRule="exact"/>
        <w:ind w:firstLine="64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（四）住房保障支出</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27.42</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29.42</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107.29</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val="en-US" w:eastAsia="zh-CN"/>
        </w:rPr>
        <w:t>差异原因主要是缴存基数调整。主要用于厅直属森林公安二分局黄冕派出所按国家规定单位缴存的住房公积金。</w:t>
      </w:r>
      <w:r>
        <w:rPr>
          <w:rFonts w:hint="eastAsia" w:ascii="仿宋_GB2312" w:eastAsia="仿宋_GB2312" w:cs="仿宋_GB2312"/>
          <w:color w:val="auto"/>
          <w:kern w:val="0"/>
          <w:sz w:val="32"/>
          <w:szCs w:val="32"/>
        </w:rPr>
        <w:t>按项级功能分类科目具体如下：</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olor w:val="auto"/>
          <w:sz w:val="32"/>
          <w:szCs w:val="32"/>
        </w:rPr>
        <w:t>“221住房保障支出”支出</w:t>
      </w:r>
      <w:r>
        <w:rPr>
          <w:rFonts w:hint="eastAsia" w:ascii="仿宋_GB2312" w:eastAsia="仿宋_GB2312"/>
          <w:color w:val="auto"/>
          <w:kern w:val="0"/>
          <w:sz w:val="32"/>
          <w:szCs w:val="32"/>
          <w:lang w:val="en-US" w:eastAsia="zh-CN"/>
        </w:rPr>
        <w:t>29.42</w:t>
      </w:r>
      <w:r>
        <w:rPr>
          <w:rFonts w:hint="eastAsia" w:ascii="仿宋_GB2312" w:eastAsia="仿宋_GB2312"/>
          <w:color w:val="auto"/>
          <w:sz w:val="32"/>
          <w:szCs w:val="32"/>
        </w:rPr>
        <w:t>万元。其中：“2210201住房公积金”支出</w:t>
      </w:r>
      <w:r>
        <w:rPr>
          <w:rFonts w:hint="eastAsia" w:ascii="仿宋_GB2312" w:eastAsia="仿宋_GB2312"/>
          <w:color w:val="auto"/>
          <w:kern w:val="0"/>
          <w:sz w:val="32"/>
          <w:szCs w:val="32"/>
          <w:lang w:val="en-US" w:eastAsia="zh-CN"/>
        </w:rPr>
        <w:t>29.42</w:t>
      </w:r>
      <w:r>
        <w:rPr>
          <w:rFonts w:hint="eastAsia" w:ascii="仿宋_GB2312" w:eastAsia="仿宋_GB2312"/>
          <w:color w:val="auto"/>
          <w:sz w:val="32"/>
          <w:szCs w:val="32"/>
        </w:rPr>
        <w:t>万元。</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三、</w:t>
      </w:r>
      <w:r>
        <w:rPr>
          <w:rFonts w:hint="eastAsia" w:ascii="黑体" w:hAnsi="黑体" w:eastAsia="黑体" w:cs="仿宋_GB2312"/>
          <w:color w:val="auto"/>
          <w:kern w:val="0"/>
          <w:sz w:val="32"/>
          <w:szCs w:val="32"/>
          <w:lang w:eastAsia="zh-CN"/>
        </w:rPr>
        <w:t>2024</w:t>
      </w:r>
      <w:r>
        <w:rPr>
          <w:rFonts w:hint="eastAsia" w:ascii="黑体" w:hAnsi="黑体" w:eastAsia="黑体" w:cs="仿宋_GB2312"/>
          <w:color w:val="auto"/>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2024</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公共预算财政拨款基本支出</w:t>
      </w:r>
      <w:r>
        <w:rPr>
          <w:rFonts w:hint="eastAsia" w:ascii="仿宋_GB2312" w:eastAsia="仿宋_GB2312" w:cs="仿宋_GB2312"/>
          <w:color w:val="auto"/>
          <w:kern w:val="0"/>
          <w:sz w:val="32"/>
          <w:szCs w:val="32"/>
          <w:lang w:val="en-US" w:eastAsia="zh-CN"/>
        </w:rPr>
        <w:t>447.59</w:t>
      </w:r>
      <w:r>
        <w:rPr>
          <w:rFonts w:hint="eastAsia" w:ascii="仿宋_GB2312" w:eastAsia="仿宋_GB2312" w:cs="仿宋_GB2312"/>
          <w:color w:val="auto"/>
          <w:kern w:val="0"/>
          <w:sz w:val="32"/>
          <w:szCs w:val="32"/>
        </w:rPr>
        <w:t>万元，支出具体情况如下：</w:t>
      </w:r>
    </w:p>
    <w:p>
      <w:pPr>
        <w:autoSpaceDE w:val="0"/>
        <w:autoSpaceDN w:val="0"/>
        <w:adjustRightInd w:val="0"/>
        <w:spacing w:line="560" w:lineRule="exact"/>
        <w:ind w:right="-15" w:rightChars="-7" w:firstLine="640" w:firstLineChars="200"/>
        <w:rPr>
          <w:rFonts w:hint="eastAsia" w:ascii="仿宋_GB2312" w:hAnsi="黑体" w:eastAsia="仿宋_GB2312" w:cs="仿宋_GB2312"/>
          <w:color w:val="auto"/>
          <w:kern w:val="0"/>
          <w:sz w:val="32"/>
          <w:szCs w:val="32"/>
          <w:lang w:val="en-US" w:eastAsia="zh-CN"/>
        </w:rPr>
      </w:pPr>
      <w:r>
        <w:rPr>
          <w:rFonts w:hint="eastAsia" w:ascii="仿宋_GB2312" w:eastAsia="仿宋_GB2312"/>
          <w:bCs/>
          <w:color w:val="auto"/>
          <w:kern w:val="0"/>
          <w:sz w:val="32"/>
          <w:szCs w:val="32"/>
        </w:rPr>
        <w:t>（一）工资福利支出</w:t>
      </w:r>
      <w:r>
        <w:rPr>
          <w:rFonts w:hint="eastAsia" w:ascii="仿宋_GB2312" w:eastAsia="仿宋_GB2312"/>
          <w:bCs/>
          <w:color w:val="auto"/>
          <w:kern w:val="0"/>
          <w:sz w:val="32"/>
          <w:szCs w:val="32"/>
          <w:lang w:val="en-US" w:eastAsia="zh-CN"/>
        </w:rPr>
        <w:t>351.75</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109.23</w:t>
      </w:r>
      <w:r>
        <w:rPr>
          <w:rFonts w:hint="eastAsia" w:ascii="仿宋_GB2312" w:eastAsia="仿宋_GB2312"/>
          <w:bCs/>
          <w:color w:val="auto"/>
          <w:kern w:val="0"/>
          <w:sz w:val="32"/>
          <w:szCs w:val="32"/>
        </w:rPr>
        <w:t>%。差</w:t>
      </w:r>
      <w:r>
        <w:rPr>
          <w:rFonts w:hint="eastAsia" w:ascii="仿宋_GB2312" w:hAnsi="黑体" w:eastAsia="仿宋_GB2312" w:cs="仿宋_GB2312"/>
          <w:color w:val="auto"/>
          <w:kern w:val="0"/>
          <w:sz w:val="32"/>
          <w:szCs w:val="32"/>
          <w:lang w:val="en-US" w:eastAsia="zh-CN"/>
        </w:rPr>
        <w:t>异原因主要是人员职务职级晋升后工资增加及各项津补贴增加。</w:t>
      </w:r>
      <w:bookmarkStart w:id="0" w:name="_GoBack"/>
      <w:bookmarkEnd w:id="0"/>
    </w:p>
    <w:p>
      <w:pPr>
        <w:autoSpaceDE w:val="0"/>
        <w:autoSpaceDN w:val="0"/>
        <w:adjustRightInd w:val="0"/>
        <w:spacing w:line="560" w:lineRule="exact"/>
        <w:ind w:right="-15" w:rightChars="-7" w:firstLine="640" w:firstLineChars="200"/>
        <w:rPr>
          <w:rFonts w:hint="eastAsia" w:ascii="仿宋_GB2312" w:eastAsia="仿宋_GB2312"/>
          <w:bCs/>
          <w:color w:val="auto"/>
          <w:kern w:val="0"/>
          <w:sz w:val="32"/>
          <w:szCs w:val="32"/>
          <w:highlight w:val="none"/>
          <w:lang w:eastAsia="zh-CN"/>
        </w:rPr>
      </w:pPr>
      <w:r>
        <w:rPr>
          <w:rFonts w:hint="eastAsia" w:ascii="仿宋_GB2312" w:eastAsia="仿宋_GB2312"/>
          <w:bCs/>
          <w:color w:val="auto"/>
          <w:kern w:val="0"/>
          <w:sz w:val="32"/>
          <w:szCs w:val="32"/>
        </w:rPr>
        <w:t>（二）商品和服务支出</w:t>
      </w:r>
      <w:r>
        <w:rPr>
          <w:rFonts w:hint="eastAsia" w:ascii="仿宋_GB2312" w:eastAsia="仿宋_GB2312"/>
          <w:bCs/>
          <w:color w:val="auto"/>
          <w:kern w:val="0"/>
          <w:sz w:val="32"/>
          <w:szCs w:val="32"/>
          <w:lang w:val="en-US" w:eastAsia="zh-CN"/>
        </w:rPr>
        <w:t>53.80</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91.70</w:t>
      </w:r>
      <w:r>
        <w:rPr>
          <w:rFonts w:hint="eastAsia" w:ascii="仿宋_GB2312" w:eastAsia="仿宋_GB2312"/>
          <w:bCs/>
          <w:color w:val="auto"/>
          <w:kern w:val="0"/>
          <w:sz w:val="32"/>
          <w:szCs w:val="32"/>
        </w:rPr>
        <w:t>%。差异原因</w:t>
      </w:r>
      <w:r>
        <w:rPr>
          <w:rFonts w:hint="eastAsia" w:ascii="仿宋_GB2312" w:eastAsia="仿宋_GB2312"/>
          <w:bCs/>
          <w:color w:val="auto"/>
          <w:kern w:val="0"/>
          <w:sz w:val="32"/>
          <w:szCs w:val="32"/>
          <w:highlight w:val="none"/>
          <w:lang w:eastAsia="zh-CN"/>
        </w:rPr>
        <w:t>厉行节约，压减非刚性项目支出</w:t>
      </w:r>
      <w:r>
        <w:rPr>
          <w:rFonts w:hint="eastAsia" w:ascii="仿宋_GB2312" w:eastAsia="仿宋_GB2312"/>
          <w:bCs/>
          <w:color w:val="auto"/>
          <w:kern w:val="0"/>
          <w:sz w:val="32"/>
          <w:szCs w:val="32"/>
          <w:highlight w:val="none"/>
        </w:rPr>
        <w:t>。</w:t>
      </w:r>
    </w:p>
    <w:p>
      <w:pPr>
        <w:autoSpaceDE w:val="0"/>
        <w:autoSpaceDN w:val="0"/>
        <w:adjustRightInd w:val="0"/>
        <w:spacing w:line="560" w:lineRule="exact"/>
        <w:ind w:firstLine="627" w:firstLineChars="196"/>
        <w:jc w:val="left"/>
        <w:rPr>
          <w:rFonts w:hint="eastAsia" w:ascii="仿宋_GB2312" w:hAnsi="黑体" w:eastAsia="仿宋_GB2312" w:cs="仿宋_GB2312"/>
          <w:color w:val="auto"/>
          <w:kern w:val="0"/>
          <w:sz w:val="32"/>
          <w:szCs w:val="32"/>
          <w:lang w:val="en-US" w:eastAsia="zh-CN"/>
        </w:rPr>
      </w:pPr>
      <w:r>
        <w:rPr>
          <w:rFonts w:hint="eastAsia" w:ascii="仿宋_GB2312" w:eastAsia="仿宋_GB2312"/>
          <w:bCs/>
          <w:color w:val="auto"/>
          <w:sz w:val="32"/>
          <w:szCs w:val="32"/>
        </w:rPr>
        <w:t>（三）对个人和家庭的补助支出</w:t>
      </w:r>
      <w:r>
        <w:rPr>
          <w:rFonts w:hint="eastAsia" w:ascii="仿宋_GB2312" w:eastAsia="仿宋_GB2312"/>
          <w:bCs/>
          <w:color w:val="auto"/>
          <w:sz w:val="32"/>
          <w:szCs w:val="32"/>
          <w:lang w:val="en-US" w:eastAsia="zh-CN"/>
        </w:rPr>
        <w:t>42.04</w:t>
      </w:r>
      <w:r>
        <w:rPr>
          <w:rFonts w:hint="eastAsia" w:ascii="仿宋_GB2312" w:eastAsia="仿宋_GB2312"/>
          <w:bCs/>
          <w:color w:val="auto"/>
          <w:sz w:val="32"/>
          <w:szCs w:val="32"/>
        </w:rPr>
        <w:t>万元，</w:t>
      </w:r>
      <w:r>
        <w:rPr>
          <w:rFonts w:hint="eastAsia" w:ascii="仿宋_GB2312" w:eastAsia="仿宋_GB2312"/>
          <w:bCs/>
          <w:color w:val="auto"/>
          <w:kern w:val="0"/>
          <w:sz w:val="32"/>
          <w:szCs w:val="32"/>
        </w:rPr>
        <w:t>完成年初预算的</w:t>
      </w:r>
      <w:r>
        <w:rPr>
          <w:rFonts w:hint="eastAsia" w:ascii="仿宋_GB2312" w:eastAsia="仿宋_GB2312"/>
          <w:bCs/>
          <w:color w:val="auto"/>
          <w:kern w:val="0"/>
          <w:sz w:val="32"/>
          <w:szCs w:val="32"/>
          <w:lang w:val="en-US" w:eastAsia="zh-CN"/>
        </w:rPr>
        <w:t>182.78</w:t>
      </w:r>
      <w:r>
        <w:rPr>
          <w:rFonts w:hint="eastAsia" w:ascii="仿宋_GB2312" w:eastAsia="仿宋_GB2312"/>
          <w:bCs/>
          <w:color w:val="auto"/>
          <w:kern w:val="0"/>
          <w:sz w:val="32"/>
          <w:szCs w:val="32"/>
        </w:rPr>
        <w:t>%。</w:t>
      </w:r>
      <w:r>
        <w:rPr>
          <w:rFonts w:hint="eastAsia" w:ascii="仿宋_GB2312" w:hAnsi="黑体" w:eastAsia="仿宋_GB2312" w:cs="仿宋_GB2312"/>
          <w:color w:val="auto"/>
          <w:kern w:val="0"/>
          <w:sz w:val="32"/>
          <w:szCs w:val="32"/>
          <w:lang w:val="en-US" w:eastAsia="zh-CN"/>
        </w:rPr>
        <w:t>差异原因主要是新增1名退休人员去世，追加了死亡抚恤金。</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四、</w:t>
      </w:r>
      <w:r>
        <w:rPr>
          <w:rFonts w:hint="eastAsia" w:ascii="黑体" w:hAnsi="黑体" w:eastAsia="黑体" w:cs="仿宋_GB2312"/>
          <w:color w:val="auto"/>
          <w:kern w:val="0"/>
          <w:sz w:val="32"/>
          <w:szCs w:val="32"/>
          <w:lang w:eastAsia="zh-CN"/>
        </w:rPr>
        <w:t>2024</w:t>
      </w:r>
      <w:r>
        <w:rPr>
          <w:rFonts w:hint="eastAsia" w:ascii="黑体" w:hAnsi="黑体" w:eastAsia="黑体" w:cs="仿宋_GB2312"/>
          <w:color w:val="auto"/>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广西壮族自治区公安厅直属森林公安二分局黄冕派出所</w:t>
      </w:r>
      <w:r>
        <w:rPr>
          <w:rFonts w:hint="eastAsia" w:ascii="仿宋_GB2312" w:eastAsia="仿宋_GB2312"/>
          <w:color w:val="auto"/>
          <w:kern w:val="0"/>
          <w:sz w:val="32"/>
          <w:szCs w:val="32"/>
          <w:lang w:eastAsia="zh-CN"/>
        </w:rPr>
        <w:t>2024</w:t>
      </w:r>
      <w:r>
        <w:rPr>
          <w:rFonts w:hint="eastAsia" w:ascii="仿宋_GB2312" w:eastAsia="仿宋_GB2312" w:cs="仿宋_GB2312"/>
          <w:color w:val="auto"/>
          <w:kern w:val="0"/>
          <w:sz w:val="32"/>
          <w:szCs w:val="32"/>
        </w:rPr>
        <w:t>年度政府性基金支出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我单位无政府性基金支出。</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五、</w:t>
      </w:r>
      <w:r>
        <w:rPr>
          <w:rFonts w:hint="eastAsia" w:ascii="黑体" w:hAnsi="黑体" w:eastAsia="黑体" w:cs="仿宋_GB2312"/>
          <w:color w:val="auto"/>
          <w:kern w:val="0"/>
          <w:sz w:val="32"/>
          <w:szCs w:val="32"/>
          <w:lang w:eastAsia="zh-CN"/>
        </w:rPr>
        <w:t>2024</w:t>
      </w:r>
      <w:r>
        <w:rPr>
          <w:rFonts w:hint="eastAsia" w:ascii="黑体" w:hAnsi="黑体" w:eastAsia="黑体" w:cs="仿宋_GB2312"/>
          <w:color w:val="auto"/>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广西壮族自治区公安厅直属森林公安二分局黄冕派出所2024</w:t>
      </w:r>
      <w:r>
        <w:rPr>
          <w:rFonts w:hint="eastAsia" w:ascii="仿宋_GB2312" w:eastAsia="仿宋_GB2312" w:cs="仿宋_GB2312"/>
          <w:color w:val="auto"/>
          <w:kern w:val="0"/>
          <w:sz w:val="32"/>
          <w:szCs w:val="32"/>
        </w:rPr>
        <w:t>年度国有资本经营预算支出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万元。我单位无国有资本经营预算支出。</w:t>
      </w:r>
    </w:p>
    <w:p>
      <w:pPr>
        <w:autoSpaceDE w:val="0"/>
        <w:autoSpaceDN w:val="0"/>
        <w:adjustRightInd w:val="0"/>
        <w:spacing w:line="560" w:lineRule="exact"/>
        <w:ind w:firstLine="640" w:firstLineChars="200"/>
        <w:jc w:val="left"/>
        <w:rPr>
          <w:rFonts w:hint="default" w:ascii="仿宋_GB2312" w:eastAsia="仿宋_GB2312" w:cs="仿宋_GB2312"/>
          <w:b/>
          <w:bCs/>
          <w:color w:val="auto"/>
          <w:kern w:val="0"/>
          <w:sz w:val="32"/>
          <w:szCs w:val="32"/>
          <w:lang w:val="en-US" w:eastAsia="zh-CN"/>
        </w:rPr>
      </w:pPr>
      <w:r>
        <w:rPr>
          <w:rFonts w:hint="eastAsia" w:ascii="黑体" w:hAnsi="黑体" w:eastAsia="黑体" w:cs="仿宋_GB2312"/>
          <w:color w:val="auto"/>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2024</w:t>
      </w:r>
      <w:r>
        <w:rPr>
          <w:rFonts w:hint="eastAsia" w:ascii="仿宋_GB2312" w:eastAsia="仿宋_GB2312" w:cs="仿宋_GB2312"/>
          <w:color w:val="auto"/>
          <w:kern w:val="0"/>
          <w:sz w:val="32"/>
          <w:szCs w:val="32"/>
        </w:rPr>
        <w:t>年度财政拨款安排的“三公”经费支出</w:t>
      </w:r>
      <w:r>
        <w:rPr>
          <w:rFonts w:hint="eastAsia" w:ascii="仿宋_GB2312" w:eastAsia="仿宋_GB2312" w:cs="仿宋_GB2312"/>
          <w:color w:val="auto"/>
          <w:kern w:val="0"/>
          <w:sz w:val="32"/>
          <w:szCs w:val="32"/>
          <w:lang w:val="en-US" w:eastAsia="zh-CN"/>
        </w:rPr>
        <w:t>3.95</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79.64</w:t>
      </w:r>
      <w:r>
        <w:rPr>
          <w:rFonts w:hint="eastAsia" w:ascii="仿宋_GB2312" w:eastAsia="仿宋_GB2312" w:cs="仿宋_GB2312"/>
          <w:color w:val="auto"/>
          <w:kern w:val="0"/>
          <w:sz w:val="32"/>
          <w:szCs w:val="32"/>
        </w:rPr>
        <w:t>%，比上年</w:t>
      </w:r>
      <w:r>
        <w:rPr>
          <w:rFonts w:hint="eastAsia" w:ascii="仿宋_GB2312" w:eastAsia="仿宋_GB2312" w:cs="仿宋_GB2312"/>
          <w:color w:val="auto"/>
          <w:kern w:val="0"/>
          <w:sz w:val="32"/>
          <w:szCs w:val="32"/>
          <w:lang w:eastAsia="zh-CN"/>
        </w:rPr>
        <w:t>减少</w:t>
      </w:r>
      <w:r>
        <w:rPr>
          <w:rFonts w:hint="eastAsia" w:ascii="仿宋_GB2312" w:eastAsia="仿宋_GB2312" w:cs="仿宋_GB2312"/>
          <w:color w:val="auto"/>
          <w:kern w:val="0"/>
          <w:sz w:val="32"/>
          <w:szCs w:val="32"/>
          <w:lang w:val="en-US" w:eastAsia="zh-CN"/>
        </w:rPr>
        <w:t>0.02</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主要原因是车辆年检和保险费用打折。</w:t>
      </w:r>
      <w:r>
        <w:rPr>
          <w:rFonts w:hint="eastAsia" w:ascii="仿宋_GB2312" w:eastAsia="仿宋_GB2312" w:cs="仿宋_GB2312"/>
          <w:color w:val="auto"/>
          <w:kern w:val="0"/>
          <w:sz w:val="32"/>
          <w:szCs w:val="32"/>
        </w:rPr>
        <w:t>其中：因公出国（境）费支出决算</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万元，公务用车购置及运行费支出决算</w:t>
      </w:r>
      <w:r>
        <w:rPr>
          <w:rFonts w:hint="eastAsia" w:ascii="仿宋_GB2312" w:eastAsia="仿宋_GB2312" w:cs="仿宋_GB2312"/>
          <w:color w:val="auto"/>
          <w:kern w:val="0"/>
          <w:sz w:val="32"/>
          <w:szCs w:val="32"/>
          <w:lang w:val="en-US" w:eastAsia="zh-CN"/>
        </w:rPr>
        <w:t>3.95</w:t>
      </w:r>
      <w:r>
        <w:rPr>
          <w:rFonts w:hint="eastAsia" w:ascii="仿宋_GB2312" w:eastAsia="仿宋_GB2312" w:cs="仿宋_GB2312"/>
          <w:color w:val="auto"/>
          <w:kern w:val="0"/>
          <w:sz w:val="32"/>
          <w:szCs w:val="32"/>
        </w:rPr>
        <w:t>万元，公务接待费支出决算</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（一）因公出国（境）费支出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与上年持平</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（二）公务用车购置及运行费支出</w:t>
      </w:r>
      <w:r>
        <w:rPr>
          <w:rFonts w:hint="eastAsia" w:ascii="仿宋_GB2312" w:eastAsia="仿宋_GB2312" w:cs="仿宋_GB2312"/>
          <w:color w:val="auto"/>
          <w:kern w:val="0"/>
          <w:sz w:val="32"/>
          <w:szCs w:val="32"/>
          <w:lang w:val="en-US" w:eastAsia="zh-CN"/>
        </w:rPr>
        <w:t>3.95</w:t>
      </w:r>
      <w:r>
        <w:rPr>
          <w:rFonts w:hint="eastAsia" w:ascii="仿宋_GB2312" w:eastAsia="仿宋_GB2312" w:cs="仿宋_GB2312"/>
          <w:color w:val="auto"/>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公务用车购置支出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与上年持平。</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公务用车运行支出</w:t>
      </w:r>
      <w:r>
        <w:rPr>
          <w:rFonts w:hint="eastAsia" w:ascii="仿宋_GB2312" w:eastAsia="仿宋_GB2312" w:cs="仿宋_GB2312"/>
          <w:color w:val="auto"/>
          <w:kern w:val="0"/>
          <w:sz w:val="32"/>
          <w:szCs w:val="32"/>
          <w:lang w:val="en-US" w:eastAsia="zh-CN"/>
        </w:rPr>
        <w:t>3.95</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99.5</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与上年下降</w:t>
      </w:r>
      <w:r>
        <w:rPr>
          <w:rFonts w:hint="eastAsia" w:ascii="仿宋_GB2312" w:eastAsia="仿宋_GB2312" w:cs="仿宋_GB2312"/>
          <w:color w:val="auto"/>
          <w:kern w:val="0"/>
          <w:sz w:val="32"/>
          <w:szCs w:val="32"/>
        </w:rPr>
        <w:t>。主要用于机要文件交换、市内因公出行以及开展执法办案业务所需车辆燃料费、维修费、过路过桥费、保险费等。</w:t>
      </w:r>
      <w:r>
        <w:rPr>
          <w:rFonts w:hint="eastAsia" w:ascii="仿宋_GB2312" w:eastAsia="仿宋_GB2312" w:cs="仿宋_GB2312"/>
          <w:color w:val="auto"/>
          <w:kern w:val="0"/>
          <w:sz w:val="32"/>
          <w:szCs w:val="32"/>
          <w:lang w:eastAsia="zh-CN"/>
        </w:rPr>
        <w:t>2024</w:t>
      </w:r>
      <w:r>
        <w:rPr>
          <w:rFonts w:hint="eastAsia" w:ascii="仿宋_GB2312" w:eastAsia="仿宋_GB2312" w:cs="仿宋_GB2312"/>
          <w:color w:val="auto"/>
          <w:kern w:val="0"/>
          <w:sz w:val="32"/>
          <w:szCs w:val="32"/>
        </w:rPr>
        <w:t>年，</w:t>
      </w:r>
      <w:r>
        <w:rPr>
          <w:rFonts w:hint="eastAsia" w:ascii="仿宋_GB2312" w:eastAsia="仿宋_GB2312" w:cs="仿宋_GB2312"/>
          <w:color w:val="auto"/>
          <w:kern w:val="0"/>
          <w:sz w:val="32"/>
          <w:szCs w:val="32"/>
          <w:lang w:eastAsia="zh-CN"/>
        </w:rPr>
        <w:t>广西壮族自治区公安厅直属森林公安二分局黄冕派出所</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个所属单</w:t>
      </w:r>
      <w:r>
        <w:rPr>
          <w:rFonts w:hint="eastAsia" w:ascii="仿宋_GB2312" w:hAnsi="黑体" w:eastAsia="仿宋_GB2312"/>
          <w:bCs/>
          <w:color w:val="auto"/>
          <w:sz w:val="32"/>
          <w:szCs w:val="32"/>
        </w:rPr>
        <w:t>位开支财政拨款的公务用车保有量为</w:t>
      </w:r>
      <w:r>
        <w:rPr>
          <w:rFonts w:hint="eastAsia" w:ascii="仿宋_GB2312" w:hAnsi="黑体" w:eastAsia="仿宋_GB2312"/>
          <w:bCs/>
          <w:color w:val="auto"/>
          <w:sz w:val="32"/>
          <w:szCs w:val="32"/>
          <w:lang w:val="en-US" w:eastAsia="zh-CN"/>
        </w:rPr>
        <w:t>1</w:t>
      </w:r>
      <w:r>
        <w:rPr>
          <w:rFonts w:hint="eastAsia" w:ascii="仿宋_GB2312" w:hAnsi="黑体" w:eastAsia="仿宋_GB2312"/>
          <w:bCs/>
          <w:color w:val="auto"/>
          <w:sz w:val="32"/>
          <w:szCs w:val="32"/>
        </w:rPr>
        <w:t>辆，全年运行费支出</w:t>
      </w:r>
      <w:r>
        <w:rPr>
          <w:rFonts w:hint="eastAsia" w:ascii="仿宋_GB2312" w:hAnsi="黑体" w:eastAsia="仿宋_GB2312"/>
          <w:bCs/>
          <w:color w:val="auto"/>
          <w:sz w:val="32"/>
          <w:szCs w:val="32"/>
          <w:lang w:val="en-US" w:eastAsia="zh-CN"/>
        </w:rPr>
        <w:t>3.95</w:t>
      </w:r>
      <w:r>
        <w:rPr>
          <w:rFonts w:hint="eastAsia" w:ascii="仿宋_GB2312" w:hAnsi="黑体" w:eastAsia="仿宋_GB2312"/>
          <w:bCs/>
          <w:color w:val="auto"/>
          <w:sz w:val="32"/>
          <w:szCs w:val="32"/>
        </w:rPr>
        <w:t>万元，平均每辆</w:t>
      </w:r>
      <w:r>
        <w:rPr>
          <w:rFonts w:hint="eastAsia" w:ascii="仿宋_GB2312" w:hAnsi="黑体" w:eastAsia="仿宋_GB2312"/>
          <w:bCs/>
          <w:color w:val="auto"/>
          <w:sz w:val="32"/>
          <w:szCs w:val="32"/>
          <w:lang w:val="en-US" w:eastAsia="zh-CN"/>
        </w:rPr>
        <w:t>3.95</w:t>
      </w:r>
      <w:r>
        <w:rPr>
          <w:rFonts w:hint="eastAsia" w:ascii="仿宋_GB2312" w:hAnsi="黑体" w:eastAsia="仿宋_GB2312"/>
          <w:bCs/>
          <w:color w:val="auto"/>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（三）公务接待费支出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，与上年持平。</w:t>
      </w:r>
    </w:p>
    <w:p>
      <w:pPr>
        <w:autoSpaceDE w:val="0"/>
        <w:autoSpaceDN w:val="0"/>
        <w:adjustRightInd w:val="0"/>
        <w:spacing w:line="560" w:lineRule="exact"/>
        <w:ind w:firstLine="627" w:firstLineChars="196"/>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（一）</w:t>
      </w:r>
      <w:r>
        <w:rPr>
          <w:rFonts w:hint="eastAsia" w:ascii="楷体_GB2312" w:eastAsia="楷体_GB2312"/>
          <w:color w:val="auto"/>
          <w:sz w:val="32"/>
          <w:szCs w:val="32"/>
        </w:rPr>
        <w:t xml:space="preserve"> </w:t>
      </w:r>
      <w:r>
        <w:rPr>
          <w:rFonts w:hint="eastAsia" w:ascii="楷体_GB2312" w:eastAsia="楷体_GB2312" w:cs="仿宋_GB2312"/>
          <w:color w:val="auto"/>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hAnsi="黑体"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2024</w:t>
      </w:r>
      <w:r>
        <w:rPr>
          <w:rFonts w:hint="eastAsia" w:ascii="仿宋_GB2312" w:eastAsia="仿宋_GB2312" w:cs="仿宋_GB2312"/>
          <w:color w:val="auto"/>
          <w:kern w:val="0"/>
          <w:sz w:val="32"/>
          <w:szCs w:val="32"/>
        </w:rPr>
        <w:t>年度机关运行经费支出</w:t>
      </w:r>
      <w:r>
        <w:rPr>
          <w:rFonts w:hint="eastAsia" w:ascii="仿宋_GB2312" w:eastAsia="仿宋_GB2312" w:cs="仿宋_GB2312"/>
          <w:color w:val="auto"/>
          <w:kern w:val="0"/>
          <w:sz w:val="32"/>
          <w:szCs w:val="32"/>
          <w:lang w:val="en-US" w:eastAsia="zh-CN"/>
        </w:rPr>
        <w:t>53.80</w:t>
      </w:r>
      <w:r>
        <w:rPr>
          <w:rFonts w:hint="eastAsia" w:ascii="仿宋_GB2312" w:eastAsia="仿宋_GB2312" w:cs="仿宋_GB2312"/>
          <w:color w:val="auto"/>
          <w:kern w:val="0"/>
          <w:sz w:val="32"/>
          <w:szCs w:val="32"/>
        </w:rPr>
        <w:t>万元，比年初预算数</w:t>
      </w:r>
      <w:r>
        <w:rPr>
          <w:rFonts w:hint="eastAsia" w:ascii="仿宋_GB2312" w:eastAsia="仿宋_GB2312" w:cs="仿宋_GB2312"/>
          <w:color w:val="auto"/>
          <w:kern w:val="0"/>
          <w:sz w:val="32"/>
          <w:szCs w:val="32"/>
          <w:lang w:val="en-US" w:eastAsia="zh-CN"/>
        </w:rPr>
        <w:t>减少4.87</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降低8.30</w:t>
      </w:r>
      <w:r>
        <w:rPr>
          <w:rFonts w:hint="eastAsia" w:ascii="仿宋_GB2312" w:eastAsia="仿宋_GB2312" w:cs="仿宋_GB2312"/>
          <w:color w:val="auto"/>
          <w:kern w:val="0"/>
          <w:sz w:val="32"/>
          <w:szCs w:val="32"/>
        </w:rPr>
        <w:t>%，比上年决算数</w:t>
      </w:r>
      <w:r>
        <w:rPr>
          <w:rFonts w:hint="eastAsia" w:ascii="仿宋_GB2312" w:eastAsia="仿宋_GB2312" w:cs="仿宋_GB2312"/>
          <w:color w:val="auto"/>
          <w:kern w:val="0"/>
          <w:sz w:val="32"/>
          <w:szCs w:val="32"/>
          <w:lang w:val="en-US" w:eastAsia="zh-CN"/>
        </w:rPr>
        <w:t>增加0.23</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增长</w:t>
      </w:r>
      <w:r>
        <w:rPr>
          <w:rFonts w:hint="eastAsia" w:ascii="仿宋_GB2312" w:eastAsia="仿宋_GB2312" w:cs="仿宋_GB2312"/>
          <w:color w:val="auto"/>
          <w:kern w:val="0"/>
          <w:sz w:val="32"/>
          <w:szCs w:val="32"/>
          <w:lang w:val="en-US" w:eastAsia="zh-CN"/>
        </w:rPr>
        <w:t>0.81</w:t>
      </w:r>
      <w:r>
        <w:rPr>
          <w:rFonts w:hint="eastAsia" w:ascii="仿宋_GB2312" w:eastAsia="仿宋_GB2312" w:cs="仿宋_GB2312"/>
          <w:color w:val="auto"/>
          <w:kern w:val="0"/>
          <w:sz w:val="32"/>
          <w:szCs w:val="32"/>
        </w:rPr>
        <w:t>%。</w:t>
      </w:r>
      <w:r>
        <w:rPr>
          <w:rFonts w:hint="eastAsia" w:ascii="仿宋_GB2312" w:hAnsi="黑体" w:eastAsia="仿宋_GB2312" w:cs="仿宋_GB2312"/>
          <w:color w:val="auto"/>
          <w:kern w:val="0"/>
          <w:sz w:val="32"/>
          <w:szCs w:val="32"/>
          <w:lang w:val="en-US" w:eastAsia="zh-CN"/>
        </w:rPr>
        <w:t>主要原因是：部分设备老化，运行维护费用增加。</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highlight w:val="yellow"/>
        </w:rPr>
      </w:pPr>
      <w:r>
        <w:rPr>
          <w:rFonts w:hint="eastAsia" w:ascii="仿宋_GB2312" w:eastAsia="仿宋_GB2312" w:cs="仿宋_GB2312"/>
          <w:color w:val="auto"/>
          <w:kern w:val="0"/>
          <w:sz w:val="32"/>
          <w:szCs w:val="32"/>
          <w:highlight w:val="none"/>
        </w:rPr>
        <w:t>本部门</w:t>
      </w:r>
      <w:r>
        <w:rPr>
          <w:rFonts w:hint="eastAsia" w:ascii="仿宋_GB2312" w:eastAsia="仿宋_GB2312" w:cs="仿宋_GB2312"/>
          <w:color w:val="auto"/>
          <w:kern w:val="0"/>
          <w:sz w:val="32"/>
          <w:szCs w:val="32"/>
          <w:highlight w:val="none"/>
          <w:lang w:eastAsia="zh-CN"/>
        </w:rPr>
        <w:t>2024</w:t>
      </w:r>
      <w:r>
        <w:rPr>
          <w:rFonts w:hint="eastAsia" w:ascii="仿宋_GB2312" w:eastAsia="仿宋_GB2312" w:cs="仿宋_GB2312"/>
          <w:color w:val="auto"/>
          <w:kern w:val="0"/>
          <w:sz w:val="32"/>
          <w:szCs w:val="32"/>
          <w:highlight w:val="none"/>
        </w:rPr>
        <w:t>年度政府采购支出总额</w:t>
      </w:r>
      <w:r>
        <w:rPr>
          <w:rFonts w:hint="eastAsia" w:ascii="仿宋_GB2312" w:eastAsia="仿宋_GB2312" w:cs="仿宋_GB2312"/>
          <w:color w:val="auto"/>
          <w:kern w:val="0"/>
          <w:sz w:val="32"/>
          <w:szCs w:val="32"/>
          <w:highlight w:val="none"/>
          <w:lang w:val="en-US" w:eastAsia="zh-CN"/>
        </w:rPr>
        <w:t>19.87</w:t>
      </w:r>
      <w:r>
        <w:rPr>
          <w:rFonts w:hint="eastAsia" w:ascii="仿宋_GB2312" w:eastAsia="仿宋_GB2312" w:cs="仿宋_GB2312"/>
          <w:color w:val="auto"/>
          <w:kern w:val="0"/>
          <w:sz w:val="32"/>
          <w:szCs w:val="32"/>
          <w:highlight w:val="none"/>
        </w:rPr>
        <w:t>万元，其中：政府采购货物支出</w:t>
      </w:r>
      <w:r>
        <w:rPr>
          <w:rFonts w:hint="eastAsia" w:ascii="仿宋_GB2312" w:eastAsia="仿宋_GB2312" w:cs="仿宋_GB2312"/>
          <w:color w:val="auto"/>
          <w:kern w:val="0"/>
          <w:sz w:val="32"/>
          <w:szCs w:val="32"/>
          <w:highlight w:val="none"/>
          <w:lang w:val="en-US" w:eastAsia="zh-CN"/>
        </w:rPr>
        <w:t>0.18</w:t>
      </w:r>
      <w:r>
        <w:rPr>
          <w:rFonts w:hint="eastAsia" w:ascii="仿宋_GB2312" w:eastAsia="仿宋_GB2312" w:cs="仿宋_GB2312"/>
          <w:color w:val="auto"/>
          <w:kern w:val="0"/>
          <w:sz w:val="32"/>
          <w:szCs w:val="32"/>
          <w:highlight w:val="none"/>
        </w:rPr>
        <w:t>万元、政府采购工程支出</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万元、政府采购服务支出</w:t>
      </w:r>
      <w:r>
        <w:rPr>
          <w:rFonts w:hint="eastAsia" w:ascii="仿宋_GB2312" w:eastAsia="仿宋_GB2312" w:cs="仿宋_GB2312"/>
          <w:color w:val="auto"/>
          <w:kern w:val="0"/>
          <w:sz w:val="32"/>
          <w:szCs w:val="32"/>
          <w:highlight w:val="none"/>
          <w:lang w:val="en-US" w:eastAsia="zh-CN"/>
        </w:rPr>
        <w:t>19.67</w:t>
      </w:r>
      <w:r>
        <w:rPr>
          <w:rFonts w:hint="eastAsia" w:ascii="仿宋_GB2312" w:eastAsia="仿宋_GB2312" w:cs="仿宋_GB2312"/>
          <w:color w:val="auto"/>
          <w:kern w:val="0"/>
          <w:sz w:val="32"/>
          <w:szCs w:val="32"/>
          <w:highlight w:val="none"/>
        </w:rPr>
        <w:t>万元。授予中小企业合同金额</w:t>
      </w:r>
      <w:r>
        <w:rPr>
          <w:rFonts w:hint="eastAsia" w:ascii="仿宋_GB2312" w:eastAsia="仿宋_GB2312" w:cs="仿宋_GB2312"/>
          <w:color w:val="auto"/>
          <w:kern w:val="0"/>
          <w:sz w:val="32"/>
          <w:szCs w:val="32"/>
          <w:highlight w:val="none"/>
          <w:lang w:val="en-US" w:eastAsia="zh-CN"/>
        </w:rPr>
        <w:t>18.99</w:t>
      </w:r>
      <w:r>
        <w:rPr>
          <w:rFonts w:hint="eastAsia" w:ascii="仿宋_GB2312" w:eastAsia="仿宋_GB2312" w:cs="仿宋_GB2312"/>
          <w:color w:val="auto"/>
          <w:kern w:val="0"/>
          <w:sz w:val="32"/>
          <w:szCs w:val="32"/>
          <w:highlight w:val="none"/>
        </w:rPr>
        <w:t>万元，占政府采购支出总额的</w:t>
      </w:r>
      <w:r>
        <w:rPr>
          <w:rFonts w:hint="eastAsia" w:ascii="仿宋_GB2312" w:eastAsia="仿宋_GB2312" w:cs="仿宋_GB2312"/>
          <w:color w:val="auto"/>
          <w:kern w:val="0"/>
          <w:sz w:val="32"/>
          <w:szCs w:val="32"/>
          <w:highlight w:val="none"/>
          <w:lang w:val="en-US" w:eastAsia="zh-CN"/>
        </w:rPr>
        <w:t>95.57</w:t>
      </w:r>
      <w:r>
        <w:rPr>
          <w:rFonts w:hint="eastAsia" w:ascii="仿宋_GB2312" w:eastAsia="仿宋_GB2312" w:cs="仿宋_GB2312"/>
          <w:color w:val="auto"/>
          <w:kern w:val="0"/>
          <w:sz w:val="32"/>
          <w:szCs w:val="32"/>
          <w:highlight w:val="none"/>
        </w:rPr>
        <w:t>%，其中：授予小微企业合同金额</w:t>
      </w:r>
      <w:r>
        <w:rPr>
          <w:rFonts w:hint="eastAsia" w:ascii="仿宋_GB2312" w:eastAsia="仿宋_GB2312" w:cs="仿宋_GB2312"/>
          <w:color w:val="auto"/>
          <w:kern w:val="0"/>
          <w:sz w:val="32"/>
          <w:szCs w:val="32"/>
          <w:highlight w:val="none"/>
          <w:lang w:val="en-US" w:eastAsia="zh-CN"/>
        </w:rPr>
        <w:t>18.99</w:t>
      </w:r>
      <w:r>
        <w:rPr>
          <w:rFonts w:hint="eastAsia" w:ascii="仿宋_GB2312" w:eastAsia="仿宋_GB2312" w:cs="仿宋_GB2312"/>
          <w:color w:val="auto"/>
          <w:kern w:val="0"/>
          <w:sz w:val="32"/>
          <w:szCs w:val="32"/>
          <w:highlight w:val="none"/>
        </w:rPr>
        <w:t>万元，占授予中小企业合同金额的</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%；货物采购授予中小企业合同金额占货物支出金额额</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%；服务采购授予中小企业合同金额占服务支出金额的</w:t>
      </w:r>
      <w:r>
        <w:rPr>
          <w:rFonts w:hint="eastAsia" w:ascii="仿宋_GB2312" w:eastAsia="仿宋_GB2312" w:cs="仿宋_GB2312"/>
          <w:color w:val="auto"/>
          <w:kern w:val="0"/>
          <w:sz w:val="32"/>
          <w:szCs w:val="32"/>
          <w:highlight w:val="none"/>
          <w:lang w:val="en-US" w:eastAsia="zh-CN"/>
        </w:rPr>
        <w:t>94.67</w:t>
      </w:r>
      <w:r>
        <w:rPr>
          <w:rFonts w:hint="eastAsia" w:ascii="仿宋_GB2312" w:eastAsia="仿宋_GB2312" w:cs="仿宋_GB2312"/>
          <w:color w:val="auto"/>
          <w:kern w:val="0"/>
          <w:sz w:val="32"/>
          <w:szCs w:val="32"/>
          <w:highlight w:val="none"/>
        </w:rPr>
        <w:t>%。</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（三）国有资产占用情况说明。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截至</w:t>
      </w:r>
      <w:r>
        <w:rPr>
          <w:rFonts w:hint="eastAsia" w:ascii="仿宋_GB2312" w:eastAsia="仿宋_GB2312" w:cs="仿宋_GB2312"/>
          <w:color w:val="auto"/>
          <w:kern w:val="0"/>
          <w:sz w:val="32"/>
          <w:szCs w:val="32"/>
          <w:lang w:eastAsia="zh-CN"/>
        </w:rPr>
        <w:t>2024</w:t>
      </w:r>
      <w:r>
        <w:rPr>
          <w:rFonts w:hint="eastAsia" w:ascii="仿宋_GB2312" w:eastAsia="仿宋_GB2312" w:cs="仿宋_GB2312"/>
          <w:color w:val="auto"/>
          <w:kern w:val="0"/>
          <w:sz w:val="32"/>
          <w:szCs w:val="32"/>
        </w:rPr>
        <w:t>年12月31日，本部门共有车辆</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辆，其中：副部（省）级领导干部用车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辆、机要通信用车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辆、应急保障用车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辆、执法执勤用车</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辆、特种专业技术用车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辆、其他用车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辆；单位价值50万元以上通用设备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台（套）；单位价值100万元以上专用设备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w:t>
      </w:r>
    </w:p>
    <w:p>
      <w:pPr>
        <w:numPr>
          <w:ilvl w:val="0"/>
          <w:numId w:val="1"/>
        </w:numPr>
        <w:autoSpaceDE w:val="0"/>
        <w:autoSpaceDN w:val="0"/>
        <w:adjustRightInd w:val="0"/>
        <w:spacing w:line="560" w:lineRule="exact"/>
        <w:ind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预算绩效管理工作开展情况。</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1.绩效管理工作开展情况。</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根据财政预算</w:t>
      </w:r>
      <w:r>
        <w:rPr>
          <w:rFonts w:hint="eastAsia" w:ascii="仿宋_GB2312" w:eastAsia="仿宋_GB2312" w:cs="仿宋_GB2312"/>
          <w:color w:val="auto"/>
          <w:kern w:val="0"/>
          <w:sz w:val="32"/>
          <w:szCs w:val="32"/>
          <w:lang w:eastAsia="zh-CN"/>
        </w:rPr>
        <w:t>绩效</w:t>
      </w:r>
      <w:r>
        <w:rPr>
          <w:rFonts w:hint="eastAsia" w:ascii="仿宋_GB2312" w:eastAsia="仿宋_GB2312" w:cs="仿宋_GB2312"/>
          <w:color w:val="auto"/>
          <w:kern w:val="0"/>
          <w:sz w:val="32"/>
          <w:szCs w:val="32"/>
        </w:rPr>
        <w:t>管理要求，我部门组织对</w:t>
      </w:r>
      <w:r>
        <w:rPr>
          <w:rFonts w:hint="eastAsia" w:ascii="仿宋_GB2312" w:eastAsia="仿宋_GB2312" w:cs="仿宋_GB2312"/>
          <w:color w:val="auto"/>
          <w:kern w:val="0"/>
          <w:sz w:val="32"/>
          <w:szCs w:val="32"/>
          <w:lang w:eastAsia="zh-CN"/>
        </w:rPr>
        <w:t>2024</w:t>
      </w:r>
      <w:r>
        <w:rPr>
          <w:rFonts w:hint="eastAsia" w:ascii="仿宋_GB2312" w:eastAsia="仿宋_GB2312" w:cs="仿宋_GB2312"/>
          <w:color w:val="auto"/>
          <w:kern w:val="0"/>
          <w:sz w:val="32"/>
          <w:szCs w:val="32"/>
        </w:rPr>
        <w:t>年度</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个一般公共预算项目支出开展绩效自评，共涉及资金</w:t>
      </w:r>
      <w:r>
        <w:rPr>
          <w:rFonts w:hint="eastAsia" w:ascii="仿宋_GB2312" w:eastAsia="仿宋_GB2312" w:cs="仿宋_GB2312"/>
          <w:color w:val="auto"/>
          <w:kern w:val="0"/>
          <w:sz w:val="32"/>
          <w:szCs w:val="32"/>
          <w:lang w:val="en-US" w:eastAsia="zh-CN"/>
        </w:rPr>
        <w:t>92.59</w:t>
      </w:r>
      <w:r>
        <w:rPr>
          <w:rFonts w:hint="eastAsia" w:ascii="仿宋_GB2312" w:eastAsia="仿宋_GB2312" w:cs="仿宋_GB2312"/>
          <w:color w:val="auto"/>
          <w:kern w:val="0"/>
          <w:sz w:val="32"/>
          <w:szCs w:val="32"/>
        </w:rPr>
        <w:t>万元，占一般公共预算项目支出总额的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组织对“</w:t>
      </w:r>
      <w:r>
        <w:rPr>
          <w:rFonts w:hint="eastAsia" w:ascii="仿宋_GB2312" w:eastAsia="仿宋_GB2312" w:cs="仿宋_GB2312"/>
          <w:color w:val="auto"/>
          <w:kern w:val="0"/>
          <w:sz w:val="32"/>
          <w:szCs w:val="32"/>
          <w:lang w:eastAsia="zh-CN"/>
        </w:rPr>
        <w:t>涉林办案业务工作经费</w:t>
      </w:r>
      <w:r>
        <w:rPr>
          <w:rFonts w:hint="eastAsia" w:ascii="仿宋_GB2312" w:eastAsia="仿宋_GB2312" w:cs="仿宋_GB2312"/>
          <w:color w:val="auto"/>
          <w:kern w:val="0"/>
          <w:sz w:val="32"/>
          <w:szCs w:val="32"/>
        </w:rPr>
        <w:t>”等</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个项目进行了部门评价，涉及一般公共预算支出</w:t>
      </w:r>
      <w:r>
        <w:rPr>
          <w:rFonts w:hint="eastAsia" w:ascii="仿宋_GB2312" w:eastAsia="仿宋_GB2312" w:cs="仿宋_GB2312"/>
          <w:color w:val="auto"/>
          <w:kern w:val="0"/>
          <w:sz w:val="32"/>
          <w:szCs w:val="32"/>
          <w:lang w:val="en-US" w:eastAsia="zh-CN"/>
        </w:rPr>
        <w:t>92.59</w:t>
      </w:r>
      <w:r>
        <w:rPr>
          <w:rFonts w:hint="eastAsia" w:ascii="仿宋_GB2312" w:eastAsia="仿宋_GB2312" w:cs="仿宋_GB2312"/>
          <w:color w:val="auto"/>
          <w:kern w:val="0"/>
          <w:sz w:val="32"/>
          <w:szCs w:val="32"/>
        </w:rPr>
        <w:t>万元，政府性基金预算支出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 xml:space="preserve">      万元，国有资本经营预算支出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万元。从评价情况来看，</w:t>
      </w:r>
      <w:r>
        <w:rPr>
          <w:rFonts w:hint="eastAsia" w:ascii="仿宋_GB2312" w:eastAsia="仿宋_GB2312" w:cs="仿宋_GB2312"/>
          <w:color w:val="auto"/>
          <w:kern w:val="0"/>
          <w:sz w:val="32"/>
          <w:szCs w:val="32"/>
          <w:lang w:val="en-US" w:eastAsia="zh-CN"/>
        </w:rPr>
        <w:t>所有项目得分均达到99.53分以上，自评结论全为一等</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2.部门决算中项目绩效自评结果。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eastAsia="zh-CN"/>
        </w:rPr>
        <w:t>项目绩效自评总体情况：经</w:t>
      </w:r>
      <w:r>
        <w:rPr>
          <w:rFonts w:hint="eastAsia" w:ascii="仿宋_GB2312" w:eastAsia="仿宋_GB2312" w:cs="仿宋_GB2312"/>
          <w:color w:val="auto"/>
          <w:kern w:val="0"/>
          <w:sz w:val="32"/>
          <w:szCs w:val="32"/>
        </w:rPr>
        <w:t>我部门</w:t>
      </w:r>
      <w:r>
        <w:rPr>
          <w:rFonts w:hint="eastAsia" w:ascii="仿宋_GB2312" w:eastAsia="仿宋_GB2312" w:cs="仿宋_GB2312"/>
          <w:color w:val="auto"/>
          <w:kern w:val="0"/>
          <w:sz w:val="32"/>
          <w:szCs w:val="32"/>
          <w:lang w:eastAsia="zh-CN"/>
        </w:rPr>
        <w:t>对照</w:t>
      </w:r>
      <w:r>
        <w:rPr>
          <w:rFonts w:hint="eastAsia" w:ascii="仿宋_GB2312" w:eastAsia="仿宋_GB2312" w:cs="仿宋_GB2312"/>
          <w:color w:val="auto"/>
          <w:kern w:val="0"/>
          <w:sz w:val="32"/>
          <w:szCs w:val="32"/>
        </w:rPr>
        <w:t>年初设定的绩效目标</w:t>
      </w:r>
      <w:r>
        <w:rPr>
          <w:rFonts w:hint="eastAsia" w:ascii="仿宋_GB2312" w:eastAsia="仿宋_GB2312" w:cs="仿宋_GB2312"/>
          <w:color w:val="auto"/>
          <w:kern w:val="0"/>
          <w:sz w:val="32"/>
          <w:szCs w:val="32"/>
          <w:lang w:eastAsia="zh-CN"/>
        </w:rPr>
        <w:t>自评，</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lang w:eastAsia="zh-CN"/>
        </w:rPr>
        <w:t>个项目评为一等，占项目总数比例</w:t>
      </w:r>
      <w:r>
        <w:rPr>
          <w:rFonts w:hint="eastAsia" w:ascii="仿宋_GB2312" w:eastAsia="仿宋_GB2312" w:cs="仿宋_GB2312"/>
          <w:color w:val="auto"/>
          <w:kern w:val="0"/>
          <w:sz w:val="32"/>
          <w:szCs w:val="32"/>
          <w:lang w:val="en-US" w:eastAsia="zh-CN"/>
        </w:rPr>
        <w:t>100%；0</w:t>
      </w:r>
      <w:r>
        <w:rPr>
          <w:rFonts w:hint="eastAsia" w:ascii="仿宋_GB2312" w:eastAsia="仿宋_GB2312" w:cs="仿宋_GB2312"/>
          <w:color w:val="auto"/>
          <w:kern w:val="0"/>
          <w:sz w:val="32"/>
          <w:szCs w:val="32"/>
          <w:lang w:eastAsia="zh-CN"/>
        </w:rPr>
        <w:t>个项目评为二等，占项目总数比例</w:t>
      </w:r>
      <w:r>
        <w:rPr>
          <w:rFonts w:hint="eastAsia" w:ascii="仿宋_GB2312" w:eastAsia="仿宋_GB2312" w:cs="仿宋_GB2312"/>
          <w:color w:val="auto"/>
          <w:kern w:val="0"/>
          <w:sz w:val="32"/>
          <w:szCs w:val="32"/>
          <w:lang w:val="en-US" w:eastAsia="zh-CN"/>
        </w:rPr>
        <w:t>0%；0</w:t>
      </w:r>
      <w:r>
        <w:rPr>
          <w:rFonts w:hint="eastAsia" w:ascii="仿宋_GB2312" w:eastAsia="仿宋_GB2312" w:cs="仿宋_GB2312"/>
          <w:color w:val="auto"/>
          <w:kern w:val="0"/>
          <w:sz w:val="32"/>
          <w:szCs w:val="32"/>
          <w:lang w:eastAsia="zh-CN"/>
        </w:rPr>
        <w:t>个项目评为三等，占项目总数比例</w:t>
      </w:r>
      <w:r>
        <w:rPr>
          <w:rFonts w:hint="eastAsia" w:ascii="仿宋_GB2312" w:eastAsia="仿宋_GB2312" w:cs="仿宋_GB2312"/>
          <w:color w:val="auto"/>
          <w:kern w:val="0"/>
          <w:sz w:val="32"/>
          <w:szCs w:val="32"/>
          <w:lang w:val="en-US" w:eastAsia="zh-CN"/>
        </w:rPr>
        <w:t>0%；0</w:t>
      </w:r>
      <w:r>
        <w:rPr>
          <w:rFonts w:hint="eastAsia" w:ascii="仿宋_GB2312" w:eastAsia="仿宋_GB2312" w:cs="仿宋_GB2312"/>
          <w:color w:val="auto"/>
          <w:kern w:val="0"/>
          <w:sz w:val="32"/>
          <w:szCs w:val="32"/>
          <w:lang w:eastAsia="zh-CN"/>
        </w:rPr>
        <w:t>个项目评为四等，占项目总数比例</w:t>
      </w:r>
      <w:r>
        <w:rPr>
          <w:rFonts w:hint="eastAsia" w:ascii="仿宋_GB2312" w:eastAsia="仿宋_GB2312" w:cs="仿宋_GB2312"/>
          <w:color w:val="auto"/>
          <w:kern w:val="0"/>
          <w:sz w:val="32"/>
          <w:szCs w:val="32"/>
          <w:lang w:val="en-US" w:eastAsia="zh-CN"/>
        </w:rPr>
        <w:t>0%。自评</w:t>
      </w:r>
      <w:r>
        <w:rPr>
          <w:rFonts w:hint="eastAsia" w:ascii="仿宋_GB2312" w:eastAsia="仿宋_GB2312" w:cs="仿宋_GB2312"/>
          <w:color w:val="auto"/>
          <w:kern w:val="0"/>
          <w:sz w:val="32"/>
          <w:szCs w:val="32"/>
          <w:lang w:eastAsia="zh-CN"/>
        </w:rPr>
        <w:t>发现的主要问题</w:t>
      </w:r>
      <w:r>
        <w:rPr>
          <w:rFonts w:hint="eastAsia" w:ascii="仿宋_GB2312" w:eastAsia="仿宋_GB2312" w:cs="仿宋_GB2312"/>
          <w:color w:val="auto"/>
          <w:kern w:val="0"/>
          <w:sz w:val="32"/>
          <w:szCs w:val="32"/>
        </w:rPr>
        <w:t>及原因：一是</w:t>
      </w:r>
      <w:r>
        <w:rPr>
          <w:rFonts w:hint="eastAsia" w:ascii="仿宋_GB2312" w:eastAsia="仿宋_GB2312" w:cs="仿宋_GB2312"/>
          <w:color w:val="auto"/>
          <w:kern w:val="0"/>
          <w:sz w:val="32"/>
          <w:szCs w:val="32"/>
          <w:lang w:val="en-US" w:eastAsia="zh-CN"/>
        </w:rPr>
        <w:t>绩效自评不规范，佐证材料证明力度不足</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二是</w:t>
      </w:r>
      <w:r>
        <w:rPr>
          <w:rFonts w:hint="eastAsia" w:ascii="仿宋_GB2312" w:eastAsia="仿宋_GB2312" w:cs="仿宋_GB2312"/>
          <w:color w:val="auto"/>
          <w:kern w:val="0"/>
          <w:sz w:val="32"/>
          <w:szCs w:val="32"/>
          <w:lang w:val="en-US" w:eastAsia="zh-CN"/>
        </w:rPr>
        <w:t>部分指标设置不科学</w:t>
      </w:r>
      <w:r>
        <w:rPr>
          <w:rFonts w:hint="eastAsia" w:ascii="仿宋_GB2312" w:eastAsia="仿宋_GB2312" w:cs="仿宋_GB2312"/>
          <w:color w:val="auto"/>
          <w:kern w:val="0"/>
          <w:sz w:val="32"/>
          <w:szCs w:val="32"/>
        </w:rPr>
        <w:t>。下一步改进措施：一是</w:t>
      </w:r>
      <w:r>
        <w:rPr>
          <w:rFonts w:hint="default" w:ascii="仿宋_GB2312" w:eastAsia="仿宋_GB2312" w:cs="仿宋_GB2312"/>
          <w:color w:val="auto"/>
          <w:kern w:val="0"/>
          <w:sz w:val="32"/>
          <w:szCs w:val="32"/>
          <w:lang w:val="en-US" w:eastAsia="zh-CN"/>
        </w:rPr>
        <w:t>尽可能将指标量化并具体化，以确保指标的测量方式清晰明了</w:t>
      </w:r>
      <w:r>
        <w:rPr>
          <w:rFonts w:hint="eastAsia" w:ascii="仿宋_GB2312" w:eastAsia="仿宋_GB2312" w:cs="仿宋_GB2312"/>
          <w:color w:val="auto"/>
          <w:kern w:val="0"/>
          <w:sz w:val="32"/>
          <w:szCs w:val="32"/>
          <w:lang w:val="en-US" w:eastAsia="zh-CN"/>
        </w:rPr>
        <w:t>，可以提供更规范的佐证材料</w:t>
      </w:r>
      <w:r>
        <w:rPr>
          <w:rFonts w:hint="eastAsia" w:ascii="仿宋_GB2312" w:eastAsia="仿宋_GB2312" w:cs="仿宋_GB2312"/>
          <w:color w:val="auto"/>
          <w:kern w:val="0"/>
          <w:sz w:val="32"/>
          <w:szCs w:val="32"/>
        </w:rPr>
        <w:t>；二是</w:t>
      </w:r>
      <w:r>
        <w:rPr>
          <w:rFonts w:hint="default" w:ascii="仿宋_GB2312" w:eastAsia="仿宋_GB2312" w:cs="仿宋_GB2312"/>
          <w:color w:val="auto"/>
          <w:kern w:val="0"/>
          <w:sz w:val="32"/>
          <w:szCs w:val="32"/>
          <w:lang w:val="en-US" w:eastAsia="zh-CN"/>
        </w:rPr>
        <w:t>在设置指标值时考虑各种可能发生的情况，使设定的指标值能恰当地反映实际值与目标值间的偏差，增强绩效指标体系的考核效果</w:t>
      </w:r>
      <w:r>
        <w:rPr>
          <w:rFonts w:hint="eastAsia" w:ascii="仿宋_GB2312" w:eastAsia="仿宋_GB2312" w:cs="仿宋_GB2312"/>
          <w:color w:val="auto"/>
          <w:kern w:val="0"/>
          <w:sz w:val="32"/>
          <w:szCs w:val="32"/>
          <w:lang w:val="en-US" w:eastAsia="zh-CN"/>
        </w:rPr>
        <w:t>。</w:t>
      </w:r>
    </w:p>
    <w:p>
      <w:pPr>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br w:type="page"/>
      </w:r>
    </w:p>
    <w:p>
      <w:pPr>
        <w:autoSpaceDE w:val="0"/>
        <w:autoSpaceDN w:val="0"/>
        <w:adjustRightInd w:val="0"/>
        <w:spacing w:line="560" w:lineRule="exact"/>
        <w:jc w:val="center"/>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第四部分  名词解释</w:t>
      </w:r>
    </w:p>
    <w:p>
      <w:pPr>
        <w:ind w:firstLine="640"/>
        <w:rPr>
          <w:rFonts w:hint="eastAsia" w:ascii="仿宋_GB2312" w:eastAsia="仿宋_GB2312"/>
          <w:color w:val="auto"/>
          <w:sz w:val="32"/>
          <w:szCs w:val="32"/>
        </w:rPr>
      </w:pPr>
      <w:r>
        <w:rPr>
          <w:rFonts w:hint="eastAsia" w:ascii="仿宋_GB2312" w:eastAsia="仿宋_GB2312"/>
          <w:color w:val="auto"/>
          <w:sz w:val="32"/>
          <w:szCs w:val="32"/>
        </w:rPr>
        <w:t xml:space="preserve">一、财政拨款收入：指自治区财政部门当年拨付的资金。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二、事业收入：指事业单位开展专业业务活动及辅助活动所取得的收入。</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三、经营收入：指事业单位在专业业务活动及其辅助活动之外开展非独立核算经营活动取得的收入。</w:t>
      </w:r>
    </w:p>
    <w:p>
      <w:pPr>
        <w:ind w:firstLine="640"/>
        <w:rPr>
          <w:rFonts w:hint="eastAsia" w:ascii="仿宋_GB2312" w:eastAsia="仿宋_GB2312"/>
          <w:color w:val="auto"/>
          <w:sz w:val="32"/>
          <w:szCs w:val="32"/>
        </w:rPr>
      </w:pPr>
      <w:r>
        <w:rPr>
          <w:rFonts w:hint="eastAsia" w:ascii="仿宋_GB2312" w:eastAsia="仿宋_GB2312"/>
          <w:color w:val="auto"/>
          <w:sz w:val="32"/>
          <w:szCs w:val="32"/>
        </w:rPr>
        <w:t>四、其他收入：指除上述“财政拨款收入”“事业收入”“经营收入”等以外的收入。</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六、年初结转和结余：指以前年度尚未完成、结转到本年 按有关规定继续使用的资金。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十、项目支出：指在基本支出之外为完成特定行政任务和事业发展目标所发生的支出。 </w:t>
      </w:r>
    </w:p>
    <w:p>
      <w:pPr>
        <w:ind w:firstLine="640"/>
        <w:rPr>
          <w:rFonts w:hint="eastAsia" w:ascii="仿宋_GB2312" w:eastAsia="仿宋_GB2312"/>
          <w:color w:val="auto"/>
          <w:sz w:val="32"/>
          <w:szCs w:val="32"/>
        </w:rPr>
      </w:pPr>
      <w:r>
        <w:rPr>
          <w:rFonts w:hint="eastAsia" w:ascii="仿宋_GB2312" w:eastAsia="仿宋_GB2312"/>
          <w:color w:val="auto"/>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黑体" w:eastAsia="黑体" w:cs="仿宋_GB2312"/>
          <w:color w:val="auto"/>
          <w:kern w:val="0"/>
          <w:sz w:val="32"/>
          <w:szCs w:val="32"/>
        </w:rPr>
      </w:pPr>
      <w:r>
        <w:rPr>
          <w:rFonts w:hint="eastAsia" w:ascii="仿宋_GB2312" w:eastAsia="仿宋_GB2312" w:cs="仿宋_GB2312"/>
          <w:color w:val="auto"/>
          <w:kern w:val="0"/>
          <w:sz w:val="32"/>
          <w:szCs w:val="32"/>
        </w:rPr>
        <w:t>……</w:t>
      </w:r>
    </w:p>
    <w:p>
      <w:pPr>
        <w:rPr>
          <w:color w:val="auto"/>
        </w:rPr>
      </w:pPr>
    </w:p>
    <w:sectPr>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ArialUnicodeMS">
    <w:altName w:val="DejaVu Sans"/>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982D8"/>
    <w:multiLevelType w:val="singleLevel"/>
    <w:tmpl w:val="163982D8"/>
    <w:lvl w:ilvl="0" w:tentative="0">
      <w:start w:val="2"/>
      <w:numFmt w:val="chineseCounting"/>
      <w:suff w:val="nothing"/>
      <w:lvlText w:val="（%1）"/>
      <w:lvlJc w:val="left"/>
      <w:rPr>
        <w:rFonts w:hint="eastAsia"/>
      </w:rPr>
    </w:lvl>
  </w:abstractNum>
  <w:abstractNum w:abstractNumId="1">
    <w:nsid w:val="64EFF53B"/>
    <w:multiLevelType w:val="singleLevel"/>
    <w:tmpl w:val="64EFF53B"/>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548D1"/>
    <w:rsid w:val="0BD3EB20"/>
    <w:rsid w:val="0F5C2323"/>
    <w:rsid w:val="1BB4180C"/>
    <w:rsid w:val="1DF86FC7"/>
    <w:rsid w:val="2EFFF517"/>
    <w:rsid w:val="366548D1"/>
    <w:rsid w:val="38010795"/>
    <w:rsid w:val="3CEE9DF0"/>
    <w:rsid w:val="3FF703A0"/>
    <w:rsid w:val="3FFCD6B4"/>
    <w:rsid w:val="4335636E"/>
    <w:rsid w:val="490F3B55"/>
    <w:rsid w:val="4DF16886"/>
    <w:rsid w:val="50EC761F"/>
    <w:rsid w:val="52765373"/>
    <w:rsid w:val="577590D2"/>
    <w:rsid w:val="5787114D"/>
    <w:rsid w:val="57EDF7A9"/>
    <w:rsid w:val="5A1330C2"/>
    <w:rsid w:val="5AF041BE"/>
    <w:rsid w:val="5DCE054E"/>
    <w:rsid w:val="5F9F4A16"/>
    <w:rsid w:val="653B0F9D"/>
    <w:rsid w:val="69BED927"/>
    <w:rsid w:val="6AFF5820"/>
    <w:rsid w:val="7777872B"/>
    <w:rsid w:val="795B7376"/>
    <w:rsid w:val="79CC0947"/>
    <w:rsid w:val="7CC771F3"/>
    <w:rsid w:val="7CD7365C"/>
    <w:rsid w:val="7D7B16C0"/>
    <w:rsid w:val="7DB2576B"/>
    <w:rsid w:val="7E0E7326"/>
    <w:rsid w:val="7FD3A893"/>
    <w:rsid w:val="7FFD551B"/>
    <w:rsid w:val="ACED2BB5"/>
    <w:rsid w:val="AFFDD6F8"/>
    <w:rsid w:val="B8B7E485"/>
    <w:rsid w:val="BB6E0362"/>
    <w:rsid w:val="BD3B3796"/>
    <w:rsid w:val="BEEF6C31"/>
    <w:rsid w:val="D27B0C2E"/>
    <w:rsid w:val="D62B59BE"/>
    <w:rsid w:val="E137EDF1"/>
    <w:rsid w:val="E99D7F2A"/>
    <w:rsid w:val="EBB636AA"/>
    <w:rsid w:val="EEFE31CA"/>
    <w:rsid w:val="EF1E1865"/>
    <w:rsid w:val="F2EF37A2"/>
    <w:rsid w:val="F7FDE634"/>
    <w:rsid w:val="FB77A1DA"/>
    <w:rsid w:val="FDF44557"/>
    <w:rsid w:val="FE3BA94D"/>
    <w:rsid w:val="FF77C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2023-09-02T08:12:00Z</dcterms:created>
  <dc:creator>Administrator</dc:creator>
  <cp:lastModifiedBy>huawei</cp:lastModifiedBy>
  <dcterms:modified xsi:type="dcterms:W3CDTF">2025-09-05T11:28:54Z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